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14ED" w14:textId="77777777" w:rsidR="00CF0045" w:rsidRDefault="00CF0045" w:rsidP="00CF0045">
      <w:pPr>
        <w:pStyle w:val="af2"/>
        <w:spacing w:line="243" w:lineRule="auto"/>
      </w:pPr>
    </w:p>
    <w:p w14:paraId="1B4BAB61" w14:textId="77777777" w:rsidR="00CF0045" w:rsidRDefault="00CF0045" w:rsidP="00CF0045">
      <w:pPr>
        <w:pStyle w:val="af2"/>
        <w:spacing w:line="243" w:lineRule="auto"/>
      </w:pPr>
    </w:p>
    <w:p w14:paraId="40FA7591" w14:textId="77777777" w:rsidR="00CF0045" w:rsidRDefault="00CF0045" w:rsidP="00CF0045">
      <w:pPr>
        <w:pStyle w:val="af2"/>
        <w:spacing w:line="243" w:lineRule="auto"/>
      </w:pPr>
    </w:p>
    <w:p w14:paraId="637D0088" w14:textId="77777777" w:rsidR="00CF0045" w:rsidRDefault="00CF0045" w:rsidP="00CF0045">
      <w:pPr>
        <w:pStyle w:val="af2"/>
        <w:spacing w:line="243" w:lineRule="auto"/>
      </w:pPr>
    </w:p>
    <w:p w14:paraId="4D8A5ED6" w14:textId="77777777" w:rsidR="00CF0045" w:rsidRDefault="00CF0045" w:rsidP="00CF0045">
      <w:pPr>
        <w:pStyle w:val="af2"/>
        <w:spacing w:line="243" w:lineRule="auto"/>
      </w:pPr>
    </w:p>
    <w:p w14:paraId="50651421" w14:textId="77777777" w:rsidR="00CF0045" w:rsidRDefault="00CF0045" w:rsidP="00CF0045">
      <w:pPr>
        <w:pStyle w:val="af2"/>
        <w:spacing w:line="243" w:lineRule="auto"/>
      </w:pPr>
    </w:p>
    <w:p w14:paraId="50C20E67" w14:textId="77777777" w:rsidR="00CF0045" w:rsidRDefault="00CF0045" w:rsidP="00CF0045">
      <w:pPr>
        <w:pStyle w:val="af2"/>
        <w:spacing w:line="244" w:lineRule="auto"/>
      </w:pPr>
    </w:p>
    <w:p w14:paraId="3FAF6C25" w14:textId="77777777" w:rsidR="00CF0045" w:rsidRDefault="00CF0045" w:rsidP="00CF0045">
      <w:pPr>
        <w:pStyle w:val="af2"/>
        <w:spacing w:line="244" w:lineRule="auto"/>
      </w:pPr>
    </w:p>
    <w:p w14:paraId="47D4A267" w14:textId="77777777" w:rsidR="00CF0045" w:rsidRDefault="00CF0045" w:rsidP="00CF0045">
      <w:pPr>
        <w:pStyle w:val="af2"/>
        <w:spacing w:line="244" w:lineRule="auto"/>
      </w:pPr>
    </w:p>
    <w:p w14:paraId="436736E3" w14:textId="77777777" w:rsidR="00CF0045" w:rsidRDefault="00CF0045" w:rsidP="00CF0045">
      <w:pPr>
        <w:pStyle w:val="af2"/>
        <w:spacing w:line="244" w:lineRule="auto"/>
      </w:pPr>
    </w:p>
    <w:p w14:paraId="69B18AC3" w14:textId="77777777" w:rsidR="00CF0045" w:rsidRDefault="00CF0045" w:rsidP="00CF0045">
      <w:pPr>
        <w:pStyle w:val="af2"/>
        <w:spacing w:line="244" w:lineRule="auto"/>
      </w:pPr>
    </w:p>
    <w:p w14:paraId="5B25550C" w14:textId="77777777" w:rsidR="00CF0045" w:rsidRDefault="00CF0045" w:rsidP="00CF0045">
      <w:pPr>
        <w:pStyle w:val="af2"/>
        <w:spacing w:line="244" w:lineRule="auto"/>
      </w:pPr>
    </w:p>
    <w:p w14:paraId="423C9104" w14:textId="77777777" w:rsidR="00CF0045" w:rsidRDefault="00CF0045" w:rsidP="00CF0045">
      <w:pPr>
        <w:spacing w:before="143" w:line="218" w:lineRule="auto"/>
        <w:ind w:left="372"/>
        <w:outlineLvl w:val="0"/>
        <w:rPr>
          <w:rFonts w:ascii="方正舒体" w:eastAsia="方正舒体" w:hAnsi="方正舒体" w:cs="方正舒体"/>
          <w:sz w:val="42"/>
          <w:szCs w:val="42"/>
          <w:lang w:eastAsia="zh-CN"/>
        </w:rPr>
      </w:pPr>
      <w:r>
        <w:rPr>
          <w:rFonts w:ascii="方正舒体" w:eastAsia="方正舒体" w:hAnsi="方正舒体" w:cs="方正舒体"/>
          <w:spacing w:val="-15"/>
          <w:sz w:val="42"/>
          <w:szCs w:val="42"/>
          <w:lang w:eastAsia="zh-CN"/>
        </w:rPr>
        <w:t>2025年度</w:t>
      </w:r>
      <w:r>
        <w:rPr>
          <w:rFonts w:ascii="方正舒体" w:eastAsia="方正舒体" w:hAnsi="方正舒体" w:cs="方正舒体"/>
          <w:spacing w:val="-15"/>
          <w:sz w:val="42"/>
          <w:szCs w:val="42"/>
          <w:u w:val="single"/>
          <w:lang w:eastAsia="zh-CN"/>
        </w:rPr>
        <w:t>鄂尔多斯市中 医 医</w:t>
      </w:r>
      <w:r>
        <w:rPr>
          <w:rFonts w:ascii="方正舒体" w:eastAsia="方正舒体" w:hAnsi="方正舒体" w:cs="方正舒体"/>
          <w:spacing w:val="-47"/>
          <w:sz w:val="42"/>
          <w:szCs w:val="42"/>
          <w:u w:val="single"/>
          <w:lang w:eastAsia="zh-CN"/>
        </w:rPr>
        <w:t xml:space="preserve"> </w:t>
      </w:r>
      <w:r>
        <w:rPr>
          <w:rFonts w:ascii="方正舒体" w:eastAsia="方正舒体" w:hAnsi="方正舒体" w:cs="方正舒体"/>
          <w:spacing w:val="-15"/>
          <w:sz w:val="42"/>
          <w:szCs w:val="42"/>
          <w:u w:val="single"/>
          <w:lang w:eastAsia="zh-CN"/>
        </w:rPr>
        <w:t>院</w:t>
      </w:r>
      <w:r>
        <w:rPr>
          <w:rFonts w:ascii="方正舒体" w:eastAsia="方正舒体" w:hAnsi="方正舒体" w:cs="方正舒体"/>
          <w:spacing w:val="-15"/>
          <w:sz w:val="42"/>
          <w:szCs w:val="42"/>
          <w:lang w:eastAsia="zh-CN"/>
        </w:rPr>
        <w:t>预算公开</w:t>
      </w:r>
    </w:p>
    <w:p w14:paraId="28941042" w14:textId="77777777" w:rsidR="00CF0045" w:rsidRDefault="00CF0045" w:rsidP="00CF0045">
      <w:pPr>
        <w:pStyle w:val="af2"/>
        <w:spacing w:line="249" w:lineRule="auto"/>
        <w:rPr>
          <w:lang w:eastAsia="zh-CN"/>
        </w:rPr>
      </w:pPr>
    </w:p>
    <w:p w14:paraId="53408A98" w14:textId="77777777" w:rsidR="00CF0045" w:rsidRDefault="00CF0045" w:rsidP="00CF0045">
      <w:pPr>
        <w:pStyle w:val="af2"/>
        <w:spacing w:line="249" w:lineRule="auto"/>
        <w:rPr>
          <w:lang w:eastAsia="zh-CN"/>
        </w:rPr>
      </w:pPr>
    </w:p>
    <w:p w14:paraId="6E11C228" w14:textId="77777777" w:rsidR="00CF0045" w:rsidRDefault="00CF0045" w:rsidP="00CF0045">
      <w:pPr>
        <w:pStyle w:val="af2"/>
        <w:spacing w:line="249" w:lineRule="auto"/>
        <w:rPr>
          <w:lang w:eastAsia="zh-CN"/>
        </w:rPr>
      </w:pPr>
    </w:p>
    <w:p w14:paraId="3A5269AC" w14:textId="77777777" w:rsidR="00CF0045" w:rsidRDefault="00CF0045" w:rsidP="00CF0045">
      <w:pPr>
        <w:pStyle w:val="af2"/>
        <w:spacing w:line="249" w:lineRule="auto"/>
        <w:rPr>
          <w:lang w:eastAsia="zh-CN"/>
        </w:rPr>
      </w:pPr>
    </w:p>
    <w:p w14:paraId="06ACD01E" w14:textId="77777777" w:rsidR="00CF0045" w:rsidRDefault="00CF0045" w:rsidP="00CF0045">
      <w:pPr>
        <w:pStyle w:val="af2"/>
        <w:spacing w:line="249" w:lineRule="auto"/>
        <w:rPr>
          <w:lang w:eastAsia="zh-CN"/>
        </w:rPr>
      </w:pPr>
    </w:p>
    <w:p w14:paraId="2EB8C034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00B2524D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540C0B6B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6D1EF198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572744D6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18889FE2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4C6A6848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292F816D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1E850253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6FB6E7D1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56E82992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238FAE91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5A28B310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666A441A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15C38ABD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09AE40B7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7CF56DF7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6E88937D" w14:textId="77777777" w:rsidR="00CF0045" w:rsidRDefault="00CF0045" w:rsidP="00CF0045">
      <w:pPr>
        <w:spacing w:before="97" w:line="401" w:lineRule="auto"/>
        <w:ind w:left="2211" w:right="2601" w:hanging="2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z w:val="30"/>
          <w:szCs w:val="30"/>
          <w:lang w:eastAsia="zh-CN"/>
        </w:rPr>
        <w:t>批复时间：</w:t>
      </w:r>
      <w:r>
        <w:rPr>
          <w:rFonts w:ascii="黑体" w:eastAsia="黑体" w:hAnsi="黑体" w:cs="黑体"/>
          <w:sz w:val="30"/>
          <w:szCs w:val="30"/>
          <w:u w:val="single"/>
          <w:lang w:eastAsia="zh-CN"/>
        </w:rPr>
        <w:t>2025年2月8日</w:t>
      </w:r>
      <w:r>
        <w:rPr>
          <w:rFonts w:ascii="黑体" w:eastAsia="黑体" w:hAnsi="黑体" w:cs="黑体"/>
          <w:sz w:val="30"/>
          <w:szCs w:val="30"/>
          <w:lang w:eastAsia="zh-CN"/>
        </w:rPr>
        <w:t xml:space="preserve">  </w:t>
      </w:r>
      <w:r>
        <w:rPr>
          <w:rFonts w:ascii="黑体" w:eastAsia="黑体" w:hAnsi="黑体" w:cs="黑体"/>
          <w:spacing w:val="4"/>
          <w:sz w:val="30"/>
          <w:szCs w:val="30"/>
          <w:lang w:eastAsia="zh-CN"/>
        </w:rPr>
        <w:t>公开时间：</w:t>
      </w:r>
      <w:r>
        <w:rPr>
          <w:rFonts w:ascii="黑体" w:eastAsia="黑体" w:hAnsi="黑体" w:cs="黑体"/>
          <w:spacing w:val="4"/>
          <w:sz w:val="30"/>
          <w:szCs w:val="30"/>
          <w:u w:val="single"/>
          <w:lang w:eastAsia="zh-CN"/>
        </w:rPr>
        <w:t>2025年2月25日</w:t>
      </w:r>
    </w:p>
    <w:p w14:paraId="088F1EDF" w14:textId="77777777" w:rsidR="00CF0045" w:rsidRDefault="00CF0045" w:rsidP="00CF0045">
      <w:pPr>
        <w:spacing w:line="401" w:lineRule="auto"/>
        <w:rPr>
          <w:rFonts w:ascii="黑体" w:eastAsia="黑体" w:hAnsi="黑体" w:cs="黑体" w:hint="eastAsia"/>
          <w:sz w:val="30"/>
          <w:szCs w:val="30"/>
          <w:lang w:eastAsia="zh-CN"/>
        </w:rPr>
        <w:sectPr w:rsidR="00CF0045" w:rsidSect="00CF0045">
          <w:footerReference w:type="default" r:id="rId6"/>
          <w:pgSz w:w="11910" w:h="16840"/>
          <w:pgMar w:top="1431" w:right="1786" w:bottom="1040" w:left="1786" w:header="0" w:footer="821" w:gutter="0"/>
          <w:cols w:space="720"/>
        </w:sectPr>
      </w:pPr>
    </w:p>
    <w:p w14:paraId="759FF93F" w14:textId="77777777" w:rsidR="00CF0045" w:rsidRDefault="00CF0045" w:rsidP="00CF0045">
      <w:pPr>
        <w:spacing w:before="290" w:line="226" w:lineRule="auto"/>
        <w:ind w:left="3588"/>
        <w:rPr>
          <w:rFonts w:ascii="宋体" w:eastAsia="宋体" w:hAnsi="宋体" w:cs="宋体" w:hint="eastAsia"/>
          <w:sz w:val="42"/>
          <w:szCs w:val="42"/>
          <w:lang w:eastAsia="zh-CN"/>
        </w:rPr>
      </w:pPr>
      <w:r>
        <w:rPr>
          <w:rFonts w:ascii="宋体" w:eastAsia="宋体" w:hAnsi="宋体" w:cs="宋体"/>
          <w:spacing w:val="-45"/>
          <w:sz w:val="42"/>
          <w:szCs w:val="42"/>
          <w:lang w:eastAsia="zh-CN"/>
        </w:rPr>
        <w:lastRenderedPageBreak/>
        <w:t>目</w:t>
      </w:r>
      <w:r>
        <w:rPr>
          <w:rFonts w:ascii="宋体" w:eastAsia="宋体" w:hAnsi="宋体" w:cs="宋体"/>
          <w:spacing w:val="7"/>
          <w:sz w:val="42"/>
          <w:szCs w:val="42"/>
          <w:lang w:eastAsia="zh-CN"/>
        </w:rPr>
        <w:t xml:space="preserve">    </w:t>
      </w:r>
      <w:r>
        <w:rPr>
          <w:rFonts w:ascii="宋体" w:eastAsia="宋体" w:hAnsi="宋体" w:cs="宋体"/>
          <w:spacing w:val="-45"/>
          <w:sz w:val="42"/>
          <w:szCs w:val="42"/>
          <w:lang w:eastAsia="zh-CN"/>
        </w:rPr>
        <w:t>录</w:t>
      </w:r>
    </w:p>
    <w:p w14:paraId="1529D47C" w14:textId="77777777" w:rsidR="00CF0045" w:rsidRDefault="00CF0045" w:rsidP="00CF0045">
      <w:pPr>
        <w:pStyle w:val="af2"/>
        <w:spacing w:line="320" w:lineRule="auto"/>
        <w:rPr>
          <w:lang w:eastAsia="zh-CN"/>
        </w:rPr>
      </w:pPr>
    </w:p>
    <w:p w14:paraId="00C9506C" w14:textId="77777777" w:rsidR="00CF0045" w:rsidRDefault="00CF0045" w:rsidP="00CF0045">
      <w:pPr>
        <w:spacing w:before="97" w:line="227" w:lineRule="auto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9"/>
          <w:sz w:val="30"/>
          <w:szCs w:val="30"/>
          <w:lang w:eastAsia="zh-CN"/>
        </w:rPr>
        <w:t>第一部分</w:t>
      </w:r>
      <w:r>
        <w:rPr>
          <w:rFonts w:ascii="黑体" w:eastAsia="黑体" w:hAnsi="黑体" w:cs="黑体"/>
          <w:spacing w:val="65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9"/>
          <w:sz w:val="30"/>
          <w:szCs w:val="30"/>
          <w:lang w:eastAsia="zh-CN"/>
        </w:rPr>
        <w:t>单位概况</w:t>
      </w:r>
    </w:p>
    <w:p w14:paraId="461EFBA0" w14:textId="77777777" w:rsidR="00CF0045" w:rsidRDefault="00CF0045" w:rsidP="00CF0045">
      <w:pPr>
        <w:spacing w:before="230" w:line="228" w:lineRule="auto"/>
        <w:ind w:left="2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一、主要职能、职责</w:t>
      </w:r>
    </w:p>
    <w:p w14:paraId="2DA81267" w14:textId="77777777" w:rsidR="00CF0045" w:rsidRDefault="00CF0045" w:rsidP="00CF0045">
      <w:pPr>
        <w:spacing w:before="227" w:line="227" w:lineRule="auto"/>
        <w:ind w:left="3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二、部门单位机构设置及预算单位构成情况</w:t>
      </w:r>
    </w:p>
    <w:p w14:paraId="23D6C03A" w14:textId="77777777" w:rsidR="00CF0045" w:rsidRDefault="00CF0045" w:rsidP="00CF0045">
      <w:pPr>
        <w:spacing w:before="248" w:line="264" w:lineRule="auto"/>
        <w:ind w:right="3095" w:firstLine="33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三、2025年度单位主要工作任务及目标</w:t>
      </w:r>
      <w:r>
        <w:rPr>
          <w:rFonts w:ascii="仿宋" w:eastAsia="仿宋" w:hAnsi="仿宋" w:cs="仿宋"/>
          <w:spacing w:val="1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14"/>
          <w:sz w:val="30"/>
          <w:szCs w:val="30"/>
          <w:lang w:eastAsia="zh-CN"/>
        </w:rPr>
        <w:t>第二部分 2025年度单位预算情况说明</w:t>
      </w:r>
    </w:p>
    <w:p w14:paraId="00993D80" w14:textId="77777777" w:rsidR="00CF0045" w:rsidRDefault="00CF0045" w:rsidP="00CF0045">
      <w:pPr>
        <w:spacing w:before="322" w:line="228" w:lineRule="auto"/>
        <w:ind w:left="2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一、收支预算总体情况说明</w:t>
      </w:r>
    </w:p>
    <w:p w14:paraId="11D91578" w14:textId="77777777" w:rsidR="00CF0045" w:rsidRDefault="00CF0045" w:rsidP="00CF0045">
      <w:pPr>
        <w:spacing w:before="227" w:line="228" w:lineRule="auto"/>
        <w:ind w:left="3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二、收入预算情况说明</w:t>
      </w:r>
    </w:p>
    <w:p w14:paraId="50195863" w14:textId="77777777" w:rsidR="00CF0045" w:rsidRDefault="00CF0045" w:rsidP="00CF0045">
      <w:pPr>
        <w:spacing w:before="230" w:line="228" w:lineRule="auto"/>
        <w:ind w:left="3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三、支出预算情况说明</w:t>
      </w:r>
    </w:p>
    <w:p w14:paraId="7760B15B" w14:textId="77777777" w:rsidR="00CF0045" w:rsidRDefault="00CF0045" w:rsidP="00CF0045">
      <w:pPr>
        <w:spacing w:before="229" w:line="228" w:lineRule="auto"/>
        <w:ind w:left="9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四、财政拨款收支预算总体情况说明</w:t>
      </w:r>
    </w:p>
    <w:p w14:paraId="5380DB0E" w14:textId="77777777" w:rsidR="00CF0045" w:rsidRDefault="00CF0045" w:rsidP="00CF0045">
      <w:pPr>
        <w:spacing w:before="227" w:line="228" w:lineRule="auto"/>
        <w:ind w:left="2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五、一般公共预算支出预算情况说明</w:t>
      </w:r>
    </w:p>
    <w:p w14:paraId="1160909D" w14:textId="77777777" w:rsidR="00CF0045" w:rsidRDefault="00CF0045" w:rsidP="00CF0045">
      <w:pPr>
        <w:spacing w:before="230" w:line="228" w:lineRule="auto"/>
        <w:ind w:left="2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六、一般公共预算基本支出预算情况说明</w:t>
      </w:r>
    </w:p>
    <w:p w14:paraId="4098996C" w14:textId="77777777" w:rsidR="00CF0045" w:rsidRDefault="00CF0045" w:rsidP="00CF0045">
      <w:pPr>
        <w:spacing w:before="227" w:line="228" w:lineRule="auto"/>
        <w:ind w:left="28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七、一般公共预算“</w:t>
      </w:r>
      <w:r>
        <w:rPr>
          <w:rFonts w:ascii="仿宋" w:eastAsia="仿宋" w:hAnsi="仿宋" w:cs="仿宋"/>
          <w:spacing w:val="-9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三公</w:t>
      </w:r>
      <w:r>
        <w:rPr>
          <w:rFonts w:ascii="仿宋" w:eastAsia="仿宋" w:hAnsi="仿宋" w:cs="仿宋"/>
          <w:spacing w:val="-4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”经费支出预算情况说明</w:t>
      </w:r>
    </w:p>
    <w:p w14:paraId="39429B87" w14:textId="77777777" w:rsidR="00CF0045" w:rsidRDefault="00CF0045" w:rsidP="00CF0045">
      <w:pPr>
        <w:spacing w:before="228" w:line="226" w:lineRule="auto"/>
        <w:ind w:left="1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八、政府性基金预算支出预算情况说明</w:t>
      </w:r>
    </w:p>
    <w:p w14:paraId="4B5554F9" w14:textId="77777777" w:rsidR="00CF0045" w:rsidRDefault="00CF0045" w:rsidP="00CF0045">
      <w:pPr>
        <w:spacing w:before="234" w:line="228" w:lineRule="auto"/>
        <w:ind w:left="38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九、 国有资本经营预算支出预算情况说明</w:t>
      </w:r>
    </w:p>
    <w:p w14:paraId="23A9A083" w14:textId="77777777" w:rsidR="00CF0045" w:rsidRDefault="00CF0045" w:rsidP="00CF0045">
      <w:pPr>
        <w:spacing w:before="230" w:line="228" w:lineRule="auto"/>
        <w:ind w:left="3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十、项目支出预算情况说明</w:t>
      </w:r>
    </w:p>
    <w:p w14:paraId="3D7F8314" w14:textId="77777777" w:rsidR="00CF0045" w:rsidRDefault="00CF0045" w:rsidP="00CF0045">
      <w:pPr>
        <w:spacing w:before="225" w:line="227" w:lineRule="auto"/>
        <w:ind w:left="3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十一、机构运行经费支出预算情况说明</w:t>
      </w:r>
    </w:p>
    <w:p w14:paraId="5FD466A9" w14:textId="77777777" w:rsidR="00CF0045" w:rsidRDefault="00CF0045" w:rsidP="00CF0045">
      <w:pPr>
        <w:spacing w:before="231" w:line="228" w:lineRule="auto"/>
        <w:ind w:left="3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十二、政府采购支出预算情况说明</w:t>
      </w:r>
    </w:p>
    <w:p w14:paraId="72735DC6" w14:textId="77777777" w:rsidR="00CF0045" w:rsidRDefault="00CF0045" w:rsidP="00CF0045">
      <w:pPr>
        <w:spacing w:before="229" w:line="229" w:lineRule="auto"/>
        <w:ind w:left="3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>十三、 国有资产占用情况说明</w:t>
      </w:r>
    </w:p>
    <w:p w14:paraId="4EE162D9" w14:textId="77777777" w:rsidR="00CF0045" w:rsidRDefault="00CF0045" w:rsidP="00CF0045">
      <w:pPr>
        <w:spacing w:before="228" w:line="229" w:lineRule="auto"/>
        <w:ind w:left="3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十四、项目绩效目标情况说明</w:t>
      </w:r>
    </w:p>
    <w:p w14:paraId="379A0AA8" w14:textId="77777777" w:rsidR="00CF0045" w:rsidRDefault="00CF0045" w:rsidP="00CF0045">
      <w:pPr>
        <w:spacing w:line="228" w:lineRule="exact"/>
        <w:rPr>
          <w:lang w:eastAsia="zh-CN"/>
        </w:rPr>
      </w:pPr>
    </w:p>
    <w:tbl>
      <w:tblPr>
        <w:tblStyle w:val="TableNormal"/>
        <w:tblW w:w="6206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4866"/>
      </w:tblGrid>
      <w:tr w:rsidR="00CF0045" w14:paraId="53C4A79F" w14:textId="77777777" w:rsidTr="008E3648">
        <w:trPr>
          <w:trHeight w:val="456"/>
        </w:trPr>
        <w:tc>
          <w:tcPr>
            <w:tcW w:w="1340" w:type="dxa"/>
          </w:tcPr>
          <w:p w14:paraId="2B97911F" w14:textId="77777777" w:rsidR="00CF0045" w:rsidRDefault="00CF0045" w:rsidP="008E3648">
            <w:pPr>
              <w:spacing w:before="1" w:line="227" w:lineRule="auto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/>
                <w:spacing w:val="11"/>
                <w:sz w:val="30"/>
                <w:szCs w:val="30"/>
              </w:rPr>
              <w:t>第三部分</w:t>
            </w:r>
          </w:p>
        </w:tc>
        <w:tc>
          <w:tcPr>
            <w:tcW w:w="4866" w:type="dxa"/>
          </w:tcPr>
          <w:p w14:paraId="70A70DAD" w14:textId="77777777" w:rsidR="00CF0045" w:rsidRDefault="00CF0045" w:rsidP="008E3648">
            <w:pPr>
              <w:spacing w:line="228" w:lineRule="auto"/>
              <w:ind w:left="104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/>
                <w:spacing w:val="10"/>
                <w:sz w:val="30"/>
                <w:szCs w:val="30"/>
              </w:rPr>
              <w:t>名词解释</w:t>
            </w:r>
          </w:p>
        </w:tc>
      </w:tr>
      <w:tr w:rsidR="00CF0045" w14:paraId="58B8361C" w14:textId="77777777" w:rsidTr="008E3648">
        <w:trPr>
          <w:trHeight w:val="573"/>
        </w:trPr>
        <w:tc>
          <w:tcPr>
            <w:tcW w:w="1340" w:type="dxa"/>
          </w:tcPr>
          <w:p w14:paraId="3A5F6FAE" w14:textId="77777777" w:rsidR="00CF0045" w:rsidRDefault="00CF0045" w:rsidP="008E3648">
            <w:pPr>
              <w:spacing w:before="143" w:line="228" w:lineRule="auto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/>
                <w:spacing w:val="11"/>
                <w:sz w:val="30"/>
                <w:szCs w:val="30"/>
              </w:rPr>
              <w:lastRenderedPageBreak/>
              <w:t>第四部分</w:t>
            </w:r>
          </w:p>
        </w:tc>
        <w:tc>
          <w:tcPr>
            <w:tcW w:w="4866" w:type="dxa"/>
          </w:tcPr>
          <w:p w14:paraId="7A4C35C8" w14:textId="77777777" w:rsidR="00CF0045" w:rsidRDefault="00CF0045" w:rsidP="008E3648">
            <w:pPr>
              <w:spacing w:before="141" w:line="227" w:lineRule="auto"/>
              <w:jc w:val="right"/>
              <w:rPr>
                <w:rFonts w:ascii="黑体" w:eastAsia="黑体" w:hAnsi="黑体" w:cs="黑体" w:hint="eastAsia"/>
                <w:sz w:val="30"/>
                <w:szCs w:val="30"/>
                <w:lang w:eastAsia="zh-CN"/>
              </w:rPr>
            </w:pPr>
            <w:r>
              <w:rPr>
                <w:rFonts w:ascii="黑体" w:eastAsia="黑体" w:hAnsi="黑体" w:cs="黑体"/>
                <w:spacing w:val="16"/>
                <w:sz w:val="30"/>
                <w:szCs w:val="30"/>
                <w:lang w:eastAsia="zh-CN"/>
              </w:rPr>
              <w:t>预算公开联系方式及信息反馈渠道</w:t>
            </w:r>
          </w:p>
        </w:tc>
      </w:tr>
      <w:tr w:rsidR="00CF0045" w14:paraId="48ACFCA6" w14:textId="77777777" w:rsidTr="008E3648">
        <w:trPr>
          <w:trHeight w:val="430"/>
        </w:trPr>
        <w:tc>
          <w:tcPr>
            <w:tcW w:w="1340" w:type="dxa"/>
          </w:tcPr>
          <w:p w14:paraId="2E00C523" w14:textId="77777777" w:rsidR="00CF0045" w:rsidRDefault="00CF0045" w:rsidP="008E3648">
            <w:pPr>
              <w:spacing w:before="116" w:line="187" w:lineRule="auto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/>
                <w:spacing w:val="11"/>
                <w:sz w:val="30"/>
                <w:szCs w:val="30"/>
              </w:rPr>
              <w:t>第五部分</w:t>
            </w:r>
          </w:p>
        </w:tc>
        <w:tc>
          <w:tcPr>
            <w:tcW w:w="4866" w:type="dxa"/>
          </w:tcPr>
          <w:p w14:paraId="6E9797F1" w14:textId="77777777" w:rsidR="00CF0045" w:rsidRDefault="00CF0045" w:rsidP="008E3648">
            <w:pPr>
              <w:spacing w:before="116" w:line="187" w:lineRule="auto"/>
              <w:ind w:left="95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/>
                <w:spacing w:val="9"/>
                <w:sz w:val="30"/>
                <w:szCs w:val="30"/>
              </w:rPr>
              <w:t>2025</w:t>
            </w:r>
            <w:r>
              <w:rPr>
                <w:rFonts w:ascii="黑体" w:eastAsia="黑体" w:hAnsi="黑体" w:cs="黑体"/>
                <w:spacing w:val="-3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/>
                <w:spacing w:val="9"/>
                <w:sz w:val="30"/>
                <w:szCs w:val="30"/>
              </w:rPr>
              <w:t>年单位预算表</w:t>
            </w:r>
          </w:p>
        </w:tc>
      </w:tr>
    </w:tbl>
    <w:p w14:paraId="2F654F23" w14:textId="77777777" w:rsidR="00CF0045" w:rsidRDefault="00CF0045" w:rsidP="00CF0045">
      <w:pPr>
        <w:pStyle w:val="af2"/>
      </w:pPr>
    </w:p>
    <w:p w14:paraId="5C99BB98" w14:textId="77777777" w:rsidR="00CF0045" w:rsidRDefault="00CF0045" w:rsidP="00CF0045">
      <w:pPr>
        <w:sectPr w:rsidR="00CF0045" w:rsidSect="00CF0045">
          <w:footerReference w:type="default" r:id="rId7"/>
          <w:pgSz w:w="11910" w:h="16840"/>
          <w:pgMar w:top="1431" w:right="1786" w:bottom="1042" w:left="1663" w:header="0" w:footer="821" w:gutter="0"/>
          <w:cols w:space="720"/>
        </w:sectPr>
      </w:pPr>
    </w:p>
    <w:p w14:paraId="10BE93CF" w14:textId="77777777" w:rsidR="00CF0045" w:rsidRDefault="00CF0045" w:rsidP="00CF0045">
      <w:pPr>
        <w:pStyle w:val="af2"/>
        <w:spacing w:line="285" w:lineRule="auto"/>
      </w:pPr>
    </w:p>
    <w:p w14:paraId="7A391AA7" w14:textId="77777777" w:rsidR="00CF0045" w:rsidRDefault="00CF0045" w:rsidP="00CF0045">
      <w:pPr>
        <w:spacing w:before="97" w:line="229" w:lineRule="auto"/>
        <w:ind w:left="1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9"/>
          <w:sz w:val="30"/>
          <w:szCs w:val="30"/>
        </w:rPr>
        <w:t>一、收支总表</w:t>
      </w:r>
    </w:p>
    <w:p w14:paraId="7BC06A2E" w14:textId="77777777" w:rsidR="00CF0045" w:rsidRDefault="00CF0045" w:rsidP="00CF0045">
      <w:pPr>
        <w:spacing w:before="227" w:line="229" w:lineRule="auto"/>
        <w:ind w:left="2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8"/>
          <w:sz w:val="30"/>
          <w:szCs w:val="30"/>
        </w:rPr>
        <w:t>二、收入总表</w:t>
      </w:r>
    </w:p>
    <w:p w14:paraId="1FB66E1C" w14:textId="77777777" w:rsidR="00CF0045" w:rsidRDefault="00CF0045" w:rsidP="00CF0045">
      <w:pPr>
        <w:spacing w:before="227" w:line="230" w:lineRule="auto"/>
        <w:ind w:left="1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5"/>
          <w:sz w:val="30"/>
          <w:szCs w:val="30"/>
        </w:rPr>
        <w:t>三、支出总表</w:t>
      </w:r>
    </w:p>
    <w:p w14:paraId="34AAE457" w14:textId="77777777" w:rsidR="00CF0045" w:rsidRDefault="00CF0045" w:rsidP="00CF0045">
      <w:pPr>
        <w:spacing w:before="224" w:line="229" w:lineRule="auto"/>
        <w:ind w:left="7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8"/>
          <w:sz w:val="30"/>
          <w:szCs w:val="30"/>
        </w:rPr>
        <w:t>四、财政拨款收支总表</w:t>
      </w:r>
    </w:p>
    <w:p w14:paraId="1B06B1FA" w14:textId="77777777" w:rsidR="00CF0045" w:rsidRDefault="00CF0045" w:rsidP="00CF0045">
      <w:pPr>
        <w:spacing w:before="225" w:line="228" w:lineRule="auto"/>
        <w:ind w:left="1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五、一般公共预算支出表</w:t>
      </w:r>
    </w:p>
    <w:p w14:paraId="6AE68B86" w14:textId="77777777" w:rsidR="00CF0045" w:rsidRDefault="00CF0045" w:rsidP="00CF0045">
      <w:pPr>
        <w:spacing w:before="229" w:line="228" w:lineRule="auto"/>
        <w:ind w:left="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1"/>
          <w:sz w:val="30"/>
          <w:szCs w:val="30"/>
          <w:lang w:eastAsia="zh-CN"/>
        </w:rPr>
        <w:t>六、一般公共预算基本支出表</w:t>
      </w:r>
    </w:p>
    <w:p w14:paraId="29838D5D" w14:textId="77777777" w:rsidR="00CF0045" w:rsidRDefault="00CF0045" w:rsidP="00CF0045">
      <w:pPr>
        <w:spacing w:before="227" w:line="228" w:lineRule="auto"/>
        <w:ind w:left="11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24"/>
          <w:sz w:val="30"/>
          <w:szCs w:val="30"/>
          <w:lang w:eastAsia="zh-CN"/>
        </w:rPr>
        <w:t>七、一般公共预算“三公”经费支出表</w:t>
      </w:r>
    </w:p>
    <w:p w14:paraId="36D30207" w14:textId="77777777" w:rsidR="00CF0045" w:rsidRDefault="00CF0045" w:rsidP="00CF0045">
      <w:pPr>
        <w:spacing w:before="226" w:line="226" w:lineRule="auto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23"/>
          <w:sz w:val="30"/>
          <w:szCs w:val="30"/>
          <w:lang w:eastAsia="zh-CN"/>
        </w:rPr>
        <w:t>八、政府性基金预算支出表</w:t>
      </w:r>
    </w:p>
    <w:p w14:paraId="580186D5" w14:textId="77777777" w:rsidR="00CF0045" w:rsidRDefault="00CF0045" w:rsidP="00CF0045">
      <w:pPr>
        <w:spacing w:before="234" w:line="228" w:lineRule="auto"/>
        <w:ind w:left="2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"/>
          <w:sz w:val="30"/>
          <w:szCs w:val="30"/>
          <w:lang w:eastAsia="zh-CN"/>
        </w:rPr>
        <w:t>九、 国有资本经营预算支出表</w:t>
      </w:r>
    </w:p>
    <w:p w14:paraId="4D9E6D5F" w14:textId="77777777" w:rsidR="00CF0045" w:rsidRDefault="00CF0045" w:rsidP="00CF0045">
      <w:pPr>
        <w:spacing w:before="229" w:line="229" w:lineRule="auto"/>
        <w:ind w:left="1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十、项目支出表</w:t>
      </w:r>
    </w:p>
    <w:p w14:paraId="51D6C71A" w14:textId="77777777" w:rsidR="00CF0045" w:rsidRDefault="00CF0045" w:rsidP="00CF0045">
      <w:pPr>
        <w:spacing w:before="228" w:line="229" w:lineRule="auto"/>
        <w:ind w:left="1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十一、项目绩效目标表</w:t>
      </w:r>
    </w:p>
    <w:p w14:paraId="37A1185F" w14:textId="77777777" w:rsidR="00CF0045" w:rsidRDefault="00CF0045" w:rsidP="00CF0045">
      <w:pPr>
        <w:spacing w:before="226" w:line="228" w:lineRule="auto"/>
        <w:ind w:left="1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十二、政府采购预算表</w:t>
      </w:r>
    </w:p>
    <w:p w14:paraId="3A30CBE1" w14:textId="77777777" w:rsidR="00CF0045" w:rsidRDefault="00CF0045" w:rsidP="00CF0045">
      <w:pPr>
        <w:spacing w:line="228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footerReference w:type="default" r:id="rId8"/>
          <w:pgSz w:w="11910" w:h="16840"/>
          <w:pgMar w:top="1431" w:right="1786" w:bottom="1042" w:left="1677" w:header="0" w:footer="822" w:gutter="0"/>
          <w:cols w:space="720"/>
        </w:sectPr>
      </w:pPr>
    </w:p>
    <w:p w14:paraId="7D0A48A2" w14:textId="77777777" w:rsidR="00CF0045" w:rsidRDefault="00CF0045" w:rsidP="00CF0045">
      <w:pPr>
        <w:spacing w:before="319" w:line="219" w:lineRule="auto"/>
        <w:ind w:left="2254"/>
        <w:outlineLvl w:val="0"/>
        <w:rPr>
          <w:rFonts w:ascii="方正舒体" w:eastAsia="方正舒体" w:hAnsi="方正舒体" w:cs="方正舒体"/>
          <w:sz w:val="34"/>
          <w:szCs w:val="34"/>
          <w:lang w:eastAsia="zh-CN"/>
        </w:rPr>
      </w:pPr>
      <w:r>
        <w:rPr>
          <w:rFonts w:ascii="方正舒体" w:eastAsia="方正舒体" w:hAnsi="方正舒体" w:cs="方正舒体"/>
          <w:spacing w:val="-14"/>
          <w:sz w:val="34"/>
          <w:szCs w:val="34"/>
          <w:lang w:eastAsia="zh-CN"/>
        </w:rPr>
        <w:lastRenderedPageBreak/>
        <w:t>第一部分   单位概况</w:t>
      </w:r>
    </w:p>
    <w:p w14:paraId="0E915D26" w14:textId="77777777" w:rsidR="00CF0045" w:rsidRDefault="00CF0045" w:rsidP="00CF0045">
      <w:pPr>
        <w:pStyle w:val="af2"/>
        <w:spacing w:line="288" w:lineRule="auto"/>
        <w:rPr>
          <w:lang w:eastAsia="zh-CN"/>
        </w:rPr>
      </w:pPr>
    </w:p>
    <w:p w14:paraId="79AF3CAA" w14:textId="77777777" w:rsidR="00CF0045" w:rsidRDefault="00CF0045" w:rsidP="00CF0045">
      <w:pPr>
        <w:pStyle w:val="af2"/>
        <w:spacing w:line="288" w:lineRule="auto"/>
        <w:rPr>
          <w:lang w:eastAsia="zh-CN"/>
        </w:rPr>
      </w:pPr>
    </w:p>
    <w:p w14:paraId="52B738FF" w14:textId="77777777" w:rsidR="00CF0045" w:rsidRDefault="00CF0045" w:rsidP="00CF0045">
      <w:pPr>
        <w:spacing w:before="97" w:line="227" w:lineRule="auto"/>
        <w:ind w:left="649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4"/>
          <w:sz w:val="30"/>
          <w:szCs w:val="30"/>
          <w:lang w:eastAsia="zh-CN"/>
        </w:rPr>
        <w:t>一、主要职能职责</w:t>
      </w:r>
    </w:p>
    <w:p w14:paraId="5A127690" w14:textId="77777777" w:rsidR="00CF0045" w:rsidRDefault="00CF0045" w:rsidP="00CF0045">
      <w:pPr>
        <w:spacing w:before="285" w:line="377" w:lineRule="auto"/>
        <w:ind w:firstLine="62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3"/>
          <w:sz w:val="30"/>
          <w:szCs w:val="30"/>
          <w:lang w:eastAsia="zh-CN"/>
        </w:rPr>
        <w:t>鄂尔多斯市中医医院始建于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1962</w:t>
      </w:r>
      <w:r>
        <w:rPr>
          <w:rFonts w:ascii="Times New Roman" w:eastAsia="Times New Roman" w:hAnsi="Times New Roman" w:cs="Times New Roman"/>
          <w:spacing w:val="50"/>
          <w:w w:val="10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0"/>
          <w:szCs w:val="30"/>
          <w:lang w:eastAsia="zh-CN"/>
        </w:rPr>
        <w:t>年、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1979</w:t>
      </w:r>
      <w:r>
        <w:rPr>
          <w:rFonts w:ascii="Times New Roman" w:eastAsia="Times New Roman" w:hAnsi="Times New Roman" w:cs="Times New Roman"/>
          <w:spacing w:val="4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0"/>
          <w:szCs w:val="30"/>
          <w:lang w:eastAsia="zh-CN"/>
        </w:rPr>
        <w:t>年获批复将中蒙医院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 分设、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1983</w:t>
      </w:r>
      <w:r>
        <w:rPr>
          <w:rFonts w:ascii="Times New Roman" w:eastAsia="Times New Roman" w:hAnsi="Times New Roman" w:cs="Times New Roman"/>
          <w:spacing w:val="5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年建立，是一所集中医医疗、预防、康复、保健为一体  </w:t>
      </w:r>
      <w:r>
        <w:rPr>
          <w:rFonts w:ascii="仿宋" w:eastAsia="仿宋" w:hAnsi="仿宋" w:cs="仿宋"/>
          <w:spacing w:val="-3"/>
          <w:sz w:val="30"/>
          <w:szCs w:val="30"/>
          <w:lang w:eastAsia="zh-CN"/>
        </w:rPr>
        <w:t>的综合性三级甲等中医医院。医院占地</w:t>
      </w:r>
      <w:r>
        <w:rPr>
          <w:rFonts w:ascii="仿宋" w:eastAsia="仿宋" w:hAnsi="仿宋" w:cs="仿宋"/>
          <w:spacing w:val="-70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2.7</w:t>
      </w:r>
      <w:r>
        <w:rPr>
          <w:rFonts w:ascii="Times New Roman" w:eastAsia="Times New Roman" w:hAnsi="Times New Roman" w:cs="Times New Roman"/>
          <w:spacing w:val="35"/>
          <w:w w:val="10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0"/>
          <w:szCs w:val="30"/>
          <w:lang w:eastAsia="zh-CN"/>
        </w:rPr>
        <w:t>万</w:t>
      </w: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>平方米，建筑总面积</w:t>
      </w:r>
      <w:r>
        <w:rPr>
          <w:rFonts w:ascii="仿宋" w:eastAsia="仿宋" w:hAnsi="仿宋" w:cs="仿宋"/>
          <w:spacing w:val="-5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5.4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万平方米，编制床位</w:t>
      </w:r>
      <w:r>
        <w:rPr>
          <w:rFonts w:ascii="仿宋" w:eastAsia="仿宋" w:hAnsi="仿宋" w:cs="仿宋"/>
          <w:spacing w:val="-7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480</w:t>
      </w:r>
      <w:r>
        <w:rPr>
          <w:rFonts w:ascii="Times New Roman" w:eastAsia="Times New Roman" w:hAnsi="Times New Roman" w:cs="Times New Roman"/>
          <w:spacing w:val="4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张， 目前，开放床位</w:t>
      </w:r>
      <w:r>
        <w:rPr>
          <w:rFonts w:ascii="仿宋" w:eastAsia="仿宋" w:hAnsi="仿宋" w:cs="仿宋"/>
          <w:spacing w:val="-7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424</w:t>
      </w:r>
      <w:r>
        <w:rPr>
          <w:rFonts w:ascii="Times New Roman" w:eastAsia="Times New Roman" w:hAnsi="Times New Roman" w:cs="Times New Roman"/>
          <w:spacing w:val="3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张，年门急诊人次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33</w:t>
      </w:r>
      <w:r>
        <w:rPr>
          <w:rFonts w:ascii="Times New Roman" w:eastAsia="Times New Roman" w:hAnsi="Times New Roman" w:cs="Times New Roman"/>
          <w:spacing w:val="4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0"/>
          <w:szCs w:val="30"/>
          <w:lang w:eastAsia="zh-CN"/>
        </w:rPr>
        <w:t>万人次。现有在职职工</w:t>
      </w:r>
      <w:r>
        <w:rPr>
          <w:rFonts w:ascii="仿宋" w:eastAsia="仿宋" w:hAnsi="仿宋" w:cs="仿宋"/>
          <w:spacing w:val="-5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576</w:t>
      </w:r>
      <w:r>
        <w:rPr>
          <w:rFonts w:ascii="Times New Roman" w:eastAsia="Times New Roman" w:hAnsi="Times New Roman" w:cs="Times New Roman"/>
          <w:spacing w:val="3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0"/>
          <w:szCs w:val="30"/>
          <w:lang w:eastAsia="zh-CN"/>
        </w:rPr>
        <w:t>人，卫生专业技术人员</w:t>
      </w:r>
      <w:r>
        <w:rPr>
          <w:rFonts w:ascii="仿宋" w:eastAsia="仿宋" w:hAnsi="仿宋" w:cs="仿宋"/>
          <w:spacing w:val="-7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473</w:t>
      </w:r>
      <w:r>
        <w:rPr>
          <w:rFonts w:ascii="Times New Roman" w:eastAsia="Times New Roman" w:hAnsi="Times New Roman" w:cs="Times New Roman"/>
          <w:spacing w:val="4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0"/>
          <w:szCs w:val="30"/>
          <w:lang w:eastAsia="zh-CN"/>
        </w:rPr>
        <w:t>人，护理人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0"/>
          <w:szCs w:val="30"/>
          <w:lang w:eastAsia="zh-CN"/>
        </w:rPr>
        <w:t xml:space="preserve">员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>181</w:t>
      </w:r>
      <w:r>
        <w:rPr>
          <w:rFonts w:ascii="Times New Roman" w:eastAsia="Times New Roman" w:hAnsi="Times New Roman" w:cs="Times New Roman"/>
          <w:spacing w:val="4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0"/>
          <w:szCs w:val="30"/>
          <w:lang w:eastAsia="zh-CN"/>
        </w:rPr>
        <w:t xml:space="preserve">人，其中高级职称人员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>107</w:t>
      </w:r>
      <w:r>
        <w:rPr>
          <w:rFonts w:ascii="Times New Roman" w:eastAsia="Times New Roman" w:hAnsi="Times New Roman" w:cs="Times New Roman"/>
          <w:spacing w:val="3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0"/>
          <w:szCs w:val="30"/>
          <w:lang w:eastAsia="zh-CN"/>
        </w:rPr>
        <w:t xml:space="preserve">人，中级职称人员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>168</w:t>
      </w:r>
      <w:r>
        <w:rPr>
          <w:rFonts w:ascii="Times New Roman" w:eastAsia="Times New Roman" w:hAnsi="Times New Roman" w:cs="Times New Roman"/>
          <w:spacing w:val="3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0"/>
          <w:szCs w:val="30"/>
          <w:lang w:eastAsia="zh-CN"/>
        </w:rPr>
        <w:t>人，具有博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士学历</w:t>
      </w:r>
      <w:r>
        <w:rPr>
          <w:rFonts w:ascii="仿宋" w:eastAsia="仿宋" w:hAnsi="仿宋" w:cs="仿宋"/>
          <w:spacing w:val="-5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pacing w:val="4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人，具有硕士学历的</w:t>
      </w:r>
      <w:r>
        <w:rPr>
          <w:rFonts w:ascii="仿宋" w:eastAsia="仿宋" w:hAnsi="仿宋" w:cs="仿宋"/>
          <w:spacing w:val="-5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60</w:t>
      </w:r>
      <w:r>
        <w:rPr>
          <w:rFonts w:ascii="Times New Roman" w:eastAsia="Times New Roman" w:hAnsi="Times New Roman" w:cs="Times New Roman"/>
          <w:spacing w:val="40"/>
          <w:w w:val="10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人，全国老中医药专家学术经验继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-14"/>
          <w:sz w:val="30"/>
          <w:szCs w:val="30"/>
          <w:lang w:eastAsia="zh-CN"/>
        </w:rPr>
        <w:t xml:space="preserve">承工作指导老师 </w:t>
      </w:r>
      <w:r>
        <w:rPr>
          <w:rFonts w:ascii="Times New Roman" w:eastAsia="Times New Roman" w:hAnsi="Times New Roman" w:cs="Times New Roman"/>
          <w:spacing w:val="-14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37"/>
          <w:w w:val="10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14"/>
          <w:sz w:val="30"/>
          <w:szCs w:val="30"/>
          <w:lang w:eastAsia="zh-CN"/>
        </w:rPr>
        <w:t>人， 自治区名中医</w:t>
      </w:r>
      <w:r>
        <w:rPr>
          <w:rFonts w:ascii="仿宋" w:eastAsia="仿宋" w:hAnsi="仿宋" w:cs="仿宋"/>
          <w:spacing w:val="-75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pacing w:val="3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14"/>
          <w:sz w:val="30"/>
          <w:szCs w:val="30"/>
          <w:lang w:eastAsia="zh-CN"/>
        </w:rPr>
        <w:t>人， 自治区基层名中</w:t>
      </w:r>
      <w:r>
        <w:rPr>
          <w:rFonts w:ascii="仿宋" w:eastAsia="仿宋" w:hAnsi="仿宋" w:cs="仿宋"/>
          <w:spacing w:val="-15"/>
          <w:sz w:val="30"/>
          <w:szCs w:val="30"/>
          <w:lang w:eastAsia="zh-CN"/>
        </w:rPr>
        <w:t xml:space="preserve">医 </w:t>
      </w:r>
      <w:r>
        <w:rPr>
          <w:rFonts w:ascii="Times New Roman" w:eastAsia="Times New Roman" w:hAnsi="Times New Roman" w:cs="Times New Roman"/>
          <w:spacing w:val="-15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3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15"/>
          <w:sz w:val="30"/>
          <w:szCs w:val="30"/>
          <w:lang w:eastAsia="zh-CN"/>
        </w:rPr>
        <w:t>人，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0"/>
          <w:szCs w:val="30"/>
          <w:lang w:eastAsia="zh-CN"/>
        </w:rPr>
        <w:t xml:space="preserve">鄂尔多斯市名中医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>13</w:t>
      </w:r>
      <w:r>
        <w:rPr>
          <w:rFonts w:ascii="Times New Roman" w:eastAsia="Times New Roman" w:hAnsi="Times New Roman" w:cs="Times New Roman"/>
          <w:spacing w:val="4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0"/>
          <w:szCs w:val="30"/>
          <w:lang w:eastAsia="zh-CN"/>
        </w:rPr>
        <w:t xml:space="preserve">人，鄂尔多斯市名老中医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37"/>
          <w:w w:val="10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0"/>
          <w:szCs w:val="30"/>
          <w:lang w:eastAsia="zh-CN"/>
        </w:rPr>
        <w:t>人。开设了针灸科、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0"/>
          <w:szCs w:val="30"/>
          <w:lang w:eastAsia="zh-CN"/>
        </w:rPr>
        <w:t>骨伤科、妇产科等</w:t>
      </w:r>
      <w:r>
        <w:rPr>
          <w:rFonts w:ascii="仿宋" w:eastAsia="仿宋" w:hAnsi="仿宋" w:cs="仿宋"/>
          <w:spacing w:val="-5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28</w:t>
      </w:r>
      <w:r>
        <w:rPr>
          <w:rFonts w:ascii="Times New Roman" w:eastAsia="Times New Roman" w:hAnsi="Times New Roman" w:cs="Times New Roman"/>
          <w:spacing w:val="3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0"/>
          <w:szCs w:val="30"/>
          <w:lang w:eastAsia="zh-CN"/>
        </w:rPr>
        <w:t>个一级临床科室；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14</w:t>
      </w:r>
      <w:r>
        <w:rPr>
          <w:rFonts w:ascii="Times New Roman" w:eastAsia="Times New Roman" w:hAnsi="Times New Roman" w:cs="Times New Roman"/>
          <w:spacing w:val="3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0"/>
          <w:szCs w:val="30"/>
          <w:lang w:eastAsia="zh-CN"/>
        </w:rPr>
        <w:t>个行政职能科室，</w:t>
      </w:r>
      <w:r>
        <w:rPr>
          <w:rFonts w:ascii="Times New Roman" w:eastAsia="Times New Roman" w:hAnsi="Times New Roman" w:cs="Times New Roman"/>
          <w:spacing w:val="-3"/>
          <w:sz w:val="30"/>
          <w:szCs w:val="30"/>
          <w:lang w:eastAsia="zh-CN"/>
        </w:rPr>
        <w:t>15</w:t>
      </w:r>
      <w:r>
        <w:rPr>
          <w:rFonts w:ascii="Times New Roman" w:eastAsia="Times New Roman" w:hAnsi="Times New Roman" w:cs="Times New Roman"/>
          <w:spacing w:val="3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0"/>
          <w:szCs w:val="30"/>
          <w:lang w:eastAsia="zh-CN"/>
        </w:rPr>
        <w:t>个护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13"/>
          <w:sz w:val="30"/>
          <w:szCs w:val="30"/>
          <w:lang w:eastAsia="zh-CN"/>
        </w:rPr>
        <w:t>理单元，</w:t>
      </w:r>
      <w:r>
        <w:rPr>
          <w:rFonts w:ascii="Times New Roman" w:eastAsia="Times New Roman" w:hAnsi="Times New Roman" w:cs="Times New Roman"/>
          <w:spacing w:val="-13"/>
          <w:sz w:val="30"/>
          <w:szCs w:val="30"/>
          <w:lang w:eastAsia="zh-CN"/>
        </w:rPr>
        <w:t>11</w:t>
      </w:r>
      <w:r>
        <w:rPr>
          <w:rFonts w:ascii="Times New Roman" w:eastAsia="Times New Roman" w:hAnsi="Times New Roman" w:cs="Times New Roman"/>
          <w:spacing w:val="2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13"/>
          <w:sz w:val="30"/>
          <w:szCs w:val="30"/>
          <w:lang w:eastAsia="zh-CN"/>
        </w:rPr>
        <w:t>个医技科室；</w:t>
      </w:r>
      <w:r>
        <w:rPr>
          <w:rFonts w:ascii="仿宋" w:eastAsia="仿宋" w:hAnsi="仿宋" w:cs="仿宋"/>
          <w:spacing w:val="-8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13"/>
          <w:sz w:val="30"/>
          <w:szCs w:val="30"/>
          <w:lang w:eastAsia="zh-CN"/>
        </w:rPr>
        <w:t>自治区中医特色优势重点专科</w:t>
      </w:r>
      <w:r>
        <w:rPr>
          <w:rFonts w:ascii="仿宋" w:eastAsia="仿宋" w:hAnsi="仿宋" w:cs="仿宋"/>
          <w:spacing w:val="-6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30"/>
          <w:szCs w:val="30"/>
          <w:lang w:eastAsia="zh-CN"/>
        </w:rPr>
        <w:t>6</w:t>
      </w:r>
      <w:r>
        <w:rPr>
          <w:rFonts w:ascii="Times New Roman" w:eastAsia="Times New Roman" w:hAnsi="Times New Roman" w:cs="Times New Roman"/>
          <w:spacing w:val="27"/>
          <w:w w:val="10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14"/>
          <w:sz w:val="30"/>
          <w:szCs w:val="30"/>
          <w:lang w:eastAsia="zh-CN"/>
        </w:rPr>
        <w:t>个（针灸科、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>妇产科、肾病科、脾胃病科、脑病科、骨伤科</w:t>
      </w:r>
      <w:r>
        <w:rPr>
          <w:rFonts w:ascii="仿宋" w:eastAsia="仿宋" w:hAnsi="仿宋" w:cs="仿宋"/>
          <w:spacing w:val="-31"/>
          <w:sz w:val="30"/>
          <w:szCs w:val="30"/>
          <w:lang w:eastAsia="zh-CN"/>
        </w:rPr>
        <w:t>），</w:t>
      </w:r>
      <w:r>
        <w:rPr>
          <w:rFonts w:ascii="仿宋" w:eastAsia="仿宋" w:hAnsi="仿宋" w:cs="仿宋"/>
          <w:spacing w:val="-6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>自治区中医特色优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势重点专科在建设项目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pacing w:val="36"/>
          <w:w w:val="10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个（肿瘤科、心血管病科</w:t>
      </w:r>
      <w:r>
        <w:rPr>
          <w:rFonts w:ascii="仿宋" w:eastAsia="仿宋" w:hAnsi="仿宋" w:cs="仿宋"/>
          <w:spacing w:val="-59"/>
          <w:sz w:val="30"/>
          <w:szCs w:val="30"/>
          <w:lang w:eastAsia="zh-CN"/>
        </w:rPr>
        <w:t>），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市级重点学科</w:t>
      </w:r>
      <w:r>
        <w:rPr>
          <w:rFonts w:ascii="仿宋" w:eastAsia="仿宋" w:hAnsi="仿宋" w:cs="仿宋"/>
          <w:spacing w:val="-6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个（康复医学科、肿瘤科</w:t>
      </w:r>
      <w:r>
        <w:rPr>
          <w:rFonts w:ascii="仿宋" w:eastAsia="仿宋" w:hAnsi="仿宋" w:cs="仿宋"/>
          <w:spacing w:val="-40"/>
          <w:sz w:val="30"/>
          <w:szCs w:val="30"/>
          <w:lang w:eastAsia="zh-CN"/>
        </w:rPr>
        <w:t>），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市级重点专科</w:t>
      </w:r>
      <w:r>
        <w:rPr>
          <w:rFonts w:ascii="仿宋" w:eastAsia="仿宋" w:hAnsi="仿宋" w:cs="仿宋"/>
          <w:spacing w:val="-5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9</w:t>
      </w:r>
      <w:r>
        <w:rPr>
          <w:rFonts w:ascii="Times New Roman" w:eastAsia="Times New Roman" w:hAnsi="Times New Roman" w:cs="Times New Roman"/>
          <w:spacing w:val="3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个（肿瘤科、皮肤科、</w:t>
      </w:r>
    </w:p>
    <w:p w14:paraId="115B49AF" w14:textId="77777777" w:rsidR="00CF0045" w:rsidRDefault="00CF0045" w:rsidP="00CF0045">
      <w:pPr>
        <w:spacing w:before="98" w:line="364" w:lineRule="auto"/>
        <w:ind w:left="15" w:right="31" w:hanging="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>脾胃病科、肺病科、心血管病科、骨伤科、内</w:t>
      </w:r>
      <w:r>
        <w:rPr>
          <w:rFonts w:ascii="仿宋" w:eastAsia="仿宋" w:hAnsi="仿宋" w:cs="仿宋"/>
          <w:spacing w:val="-1"/>
          <w:sz w:val="30"/>
          <w:szCs w:val="30"/>
          <w:lang w:eastAsia="zh-CN"/>
        </w:rPr>
        <w:t>分泌病科、儿科、肛肠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30"/>
          <w:szCs w:val="30"/>
          <w:lang w:eastAsia="zh-CN"/>
        </w:rPr>
        <w:t>科）。 目前医院已经与北京中医药大学、望京医院、</w:t>
      </w:r>
      <w:r>
        <w:rPr>
          <w:rFonts w:ascii="仿宋" w:eastAsia="仿宋" w:hAnsi="仿宋" w:cs="仿宋"/>
          <w:spacing w:val="-9"/>
          <w:sz w:val="30"/>
          <w:szCs w:val="30"/>
          <w:lang w:eastAsia="zh-CN"/>
        </w:rPr>
        <w:t>东方医院在人才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1"/>
          <w:sz w:val="30"/>
          <w:szCs w:val="30"/>
          <w:lang w:eastAsia="zh-CN"/>
        </w:rPr>
        <w:t>培养、科研等项目建立了合作关系，同陕西省中医医院结成医联体，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0"/>
          <w:szCs w:val="30"/>
          <w:lang w:eastAsia="zh-CN"/>
        </w:rPr>
        <w:t>逐步形成了“大综合、强专科、多特色”的优势格局。医院设备齐全，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0"/>
          <w:szCs w:val="30"/>
          <w:lang w:eastAsia="zh-CN"/>
        </w:rPr>
        <w:t xml:space="preserve">医疗设备总值近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1.8</w:t>
      </w:r>
      <w:r>
        <w:rPr>
          <w:rFonts w:ascii="Times New Roman" w:eastAsia="Times New Roman" w:hAnsi="Times New Roman" w:cs="Times New Roman"/>
          <w:spacing w:val="3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0"/>
          <w:szCs w:val="30"/>
          <w:lang w:eastAsia="zh-CN"/>
        </w:rPr>
        <w:t>亿，拥有飞利浦</w:t>
      </w:r>
      <w:r>
        <w:rPr>
          <w:rFonts w:ascii="仿宋" w:eastAsia="仿宋" w:hAnsi="仿宋" w:cs="仿宋"/>
          <w:spacing w:val="-5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zh-CN"/>
        </w:rPr>
        <w:t>6</w:t>
      </w:r>
      <w:r>
        <w:rPr>
          <w:rFonts w:ascii="Times New Roman" w:eastAsia="Times New Roman" w:hAnsi="Times New Roman" w:cs="Times New Roman"/>
          <w:spacing w:val="-7"/>
          <w:sz w:val="30"/>
          <w:szCs w:val="30"/>
          <w:lang w:eastAsia="zh-CN"/>
        </w:rPr>
        <w:t>4</w:t>
      </w:r>
      <w:r>
        <w:rPr>
          <w:rFonts w:ascii="Times New Roman" w:eastAsia="Times New Roman" w:hAnsi="Times New Roman" w:cs="Times New Roman"/>
          <w:spacing w:val="1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0"/>
          <w:szCs w:val="30"/>
          <w:lang w:eastAsia="zh-CN"/>
        </w:rPr>
        <w:t xml:space="preserve">排 </w:t>
      </w:r>
      <w:r>
        <w:rPr>
          <w:rFonts w:ascii="Times New Roman" w:eastAsia="Times New Roman" w:hAnsi="Times New Roman" w:cs="Times New Roman"/>
          <w:spacing w:val="-7"/>
          <w:sz w:val="30"/>
          <w:szCs w:val="30"/>
          <w:lang w:eastAsia="zh-CN"/>
        </w:rPr>
        <w:t>128</w:t>
      </w:r>
      <w:r>
        <w:rPr>
          <w:rFonts w:ascii="Times New Roman" w:eastAsia="Times New Roman" w:hAnsi="Times New Roman" w:cs="Times New Roman"/>
          <w:spacing w:val="3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0"/>
          <w:szCs w:val="30"/>
          <w:lang w:eastAsia="zh-CN"/>
        </w:rPr>
        <w:t>层</w:t>
      </w:r>
      <w:r>
        <w:rPr>
          <w:rFonts w:ascii="仿宋" w:eastAsia="仿宋" w:hAnsi="仿宋" w:cs="仿宋"/>
          <w:spacing w:val="-65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0"/>
          <w:szCs w:val="30"/>
          <w:lang w:eastAsia="zh-CN"/>
        </w:rPr>
        <w:t xml:space="preserve">CT </w:t>
      </w:r>
      <w:r>
        <w:rPr>
          <w:rFonts w:ascii="仿宋" w:eastAsia="仿宋" w:hAnsi="仿宋" w:cs="仿宋"/>
          <w:spacing w:val="-7"/>
          <w:sz w:val="30"/>
          <w:szCs w:val="30"/>
          <w:lang w:eastAsia="zh-CN"/>
        </w:rPr>
        <w:t>、美国</w:t>
      </w:r>
      <w:r>
        <w:rPr>
          <w:rFonts w:ascii="Times New Roman" w:eastAsia="Times New Roman" w:hAnsi="Times New Roman" w:cs="Times New Roman"/>
          <w:spacing w:val="-7"/>
          <w:sz w:val="30"/>
          <w:szCs w:val="30"/>
          <w:lang w:eastAsia="zh-CN"/>
        </w:rPr>
        <w:t>GE</w:t>
      </w:r>
      <w:r>
        <w:rPr>
          <w:rFonts w:ascii="Times New Roman" w:eastAsia="Times New Roman" w:hAnsi="Times New Roman" w:cs="Times New Roman"/>
          <w:spacing w:val="2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0"/>
          <w:szCs w:val="30"/>
          <w:lang w:eastAsia="zh-CN"/>
        </w:rPr>
        <w:lastRenderedPageBreak/>
        <w:t>双排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>螺旋</w:t>
      </w:r>
      <w:r>
        <w:rPr>
          <w:rFonts w:ascii="仿宋" w:eastAsia="仿宋" w:hAnsi="仿宋" w:cs="仿宋"/>
          <w:spacing w:val="-6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CT</w:t>
      </w: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 xml:space="preserve">、德国西门子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zh-CN"/>
        </w:rPr>
        <w:t>1.5T</w:t>
      </w:r>
      <w:r>
        <w:rPr>
          <w:rFonts w:ascii="Times New Roman" w:eastAsia="Times New Roman" w:hAnsi="Times New Roman" w:cs="Times New Roman"/>
          <w:spacing w:val="3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>核磁共振、德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国西门子医用血管造影</w:t>
      </w:r>
      <w:r>
        <w:rPr>
          <w:rFonts w:ascii="仿宋" w:eastAsia="仿宋" w:hAnsi="仿宋" w:cs="仿宋"/>
          <w:spacing w:val="-8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pacing w:val="3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射</w:t>
      </w:r>
    </w:p>
    <w:p w14:paraId="76266A1B" w14:textId="77777777" w:rsidR="00CF0045" w:rsidRDefault="00CF0045" w:rsidP="00CF0045">
      <w:pPr>
        <w:spacing w:line="364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footerReference w:type="default" r:id="rId9"/>
          <w:pgSz w:w="11910" w:h="16840"/>
          <w:pgMar w:top="1431" w:right="1562" w:bottom="1040" w:left="1265" w:header="0" w:footer="821" w:gutter="0"/>
          <w:cols w:space="720"/>
        </w:sectPr>
      </w:pPr>
    </w:p>
    <w:p w14:paraId="3AC17C1B" w14:textId="77777777" w:rsidR="00CF0045" w:rsidRDefault="00CF0045" w:rsidP="00CF0045">
      <w:pPr>
        <w:spacing w:before="244" w:line="375" w:lineRule="auto"/>
        <w:ind w:left="151" w:firstLine="2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"/>
          <w:sz w:val="30"/>
          <w:szCs w:val="30"/>
          <w:lang w:eastAsia="zh-CN"/>
        </w:rPr>
        <w:lastRenderedPageBreak/>
        <w:t>线机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DSA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)</w:t>
      </w:r>
      <w:r>
        <w:rPr>
          <w:rFonts w:ascii="Times New Roman" w:eastAsia="Times New Roman" w:hAnsi="Times New Roman" w:cs="Times New Roman"/>
          <w:spacing w:val="-2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0"/>
          <w:szCs w:val="30"/>
          <w:lang w:eastAsia="zh-CN"/>
        </w:rPr>
        <w:t>、美国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GE</w:t>
      </w:r>
      <w:r>
        <w:rPr>
          <w:rFonts w:ascii="Times New Roman" w:eastAsia="Times New Roman" w:hAnsi="Times New Roman" w:cs="Times New Roman"/>
          <w:spacing w:val="49"/>
          <w:w w:val="10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0"/>
          <w:szCs w:val="30"/>
          <w:lang w:eastAsia="zh-CN"/>
        </w:rPr>
        <w:t>和德国西门子</w:t>
      </w:r>
      <w:r>
        <w:rPr>
          <w:rFonts w:ascii="仿宋" w:eastAsia="仿宋" w:hAnsi="仿宋" w:cs="仿宋"/>
          <w:spacing w:val="-5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DR</w:t>
      </w:r>
      <w:r>
        <w:rPr>
          <w:rFonts w:ascii="Times New Roman" w:eastAsia="Times New Roman" w:hAnsi="Times New Roman" w:cs="Times New Roman"/>
          <w:spacing w:val="-3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0"/>
          <w:szCs w:val="30"/>
          <w:lang w:eastAsia="zh-CN"/>
        </w:rPr>
        <w:t>、上肢康复机器人、经颅磁刺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>激仪等设备。医院把发展作为第一要务，以发展特色优势学科为核心，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立足把服务市场做大，把临床学科做强，把医疗技术做精。以公立医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>院改革为契机，坚持公立医院公益性，要将问题导向，患者需求导向，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医院发展导向有机统一，整体推进，强化全方位管理，不断提高综合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服务水平和医疗质量，打造医生学者风范，护士天使形象，行政公仆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情怀的高素质医疗团队。几年来，医院内涵建设不断加强，社会认可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0"/>
          <w:szCs w:val="30"/>
          <w:lang w:eastAsia="zh-CN"/>
        </w:rPr>
        <w:t>度明显提升，以实现人民群众可承受，政府可承担，医院可持续发展，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老百姓满意为目标，通过扩大中医影响力，加快了中医药发展，提升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了中医药服务能力。</w:t>
      </w:r>
    </w:p>
    <w:p w14:paraId="2BC2D9AC" w14:textId="77777777" w:rsidR="00CF0045" w:rsidRDefault="00CF0045" w:rsidP="00CF0045">
      <w:pPr>
        <w:spacing w:before="253" w:line="228" w:lineRule="auto"/>
        <w:ind w:left="571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7"/>
          <w:sz w:val="30"/>
          <w:szCs w:val="30"/>
          <w:lang w:eastAsia="zh-CN"/>
        </w:rPr>
        <w:t>二、部门（单位）机构设置及预算单位构成情况</w:t>
      </w:r>
    </w:p>
    <w:p w14:paraId="6D25685C" w14:textId="2F4C101E" w:rsidR="00CF0045" w:rsidRDefault="00CF0045" w:rsidP="00CF0045">
      <w:pPr>
        <w:spacing w:before="241" w:line="327" w:lineRule="auto"/>
        <w:ind w:left="155" w:right="203" w:firstLine="668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-1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．根据部</w:t>
      </w:r>
      <w:r>
        <w:rPr>
          <w:rFonts w:ascii="仿宋" w:eastAsia="仿宋" w:hAnsi="仿宋" w:cs="仿宋" w:hint="eastAsia"/>
          <w:spacing w:val="11"/>
          <w:sz w:val="30"/>
          <w:szCs w:val="30"/>
          <w:lang w:eastAsia="zh-CN"/>
        </w:rPr>
        <w:t>门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单位职责分工，本单位内设包括鄂尔多斯市卫生健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康委员会所属鄂尔多斯市中医医院共有事业机构数 1 家，其中财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政拨款的事业单位 1 家。与去年相比，机构数量无变化。本单位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无下属单位包括。</w:t>
      </w:r>
    </w:p>
    <w:p w14:paraId="4F217932" w14:textId="77777777" w:rsidR="00CF0045" w:rsidRDefault="00CF0045" w:rsidP="00CF0045">
      <w:pPr>
        <w:spacing w:before="272" w:line="285" w:lineRule="auto"/>
        <w:ind w:left="156" w:right="206" w:firstLine="606"/>
        <w:rPr>
          <w:rFonts w:ascii="仿宋" w:eastAsia="仿宋" w:hAnsi="仿宋" w:cs="仿宋"/>
          <w:sz w:val="30"/>
          <w:szCs w:val="30"/>
        </w:rPr>
      </w:pPr>
      <w:r>
        <w:rPr>
          <w:rFonts w:ascii="Times New Roman" w:eastAsia="Times New Roman" w:hAnsi="Times New Roman" w:cs="Times New Roman"/>
          <w:spacing w:val="13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pacing w:val="3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．从预算单位构成看，纳入本单位</w:t>
      </w:r>
      <w:r>
        <w:rPr>
          <w:rFonts w:ascii="仿宋" w:eastAsia="仿宋" w:hAnsi="仿宋" w:cs="仿宋"/>
          <w:spacing w:val="-4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30"/>
          <w:szCs w:val="30"/>
          <w:lang w:eastAsia="zh-CN"/>
        </w:rPr>
        <w:t>2025</w:t>
      </w:r>
      <w:r>
        <w:rPr>
          <w:rFonts w:ascii="Times New Roman" w:eastAsia="Times New Roman" w:hAnsi="Times New Roman" w:cs="Times New Roman"/>
          <w:spacing w:val="7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年部门汇总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预算编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制范围的预算单位共计 1 家。</w:t>
      </w:r>
      <w:r>
        <w:rPr>
          <w:rFonts w:ascii="仿宋" w:eastAsia="仿宋" w:hAnsi="仿宋" w:cs="仿宋"/>
          <w:spacing w:val="8"/>
          <w:sz w:val="30"/>
          <w:szCs w:val="30"/>
        </w:rPr>
        <w:t>详细情况</w:t>
      </w:r>
      <w:r>
        <w:rPr>
          <w:rFonts w:ascii="仿宋" w:eastAsia="仿宋" w:hAnsi="仿宋" w:cs="仿宋"/>
          <w:spacing w:val="7"/>
          <w:sz w:val="30"/>
          <w:szCs w:val="30"/>
        </w:rPr>
        <w:t>见表：</w:t>
      </w:r>
    </w:p>
    <w:p w14:paraId="52336308" w14:textId="77777777" w:rsidR="00CF0045" w:rsidRDefault="00CF0045" w:rsidP="00CF0045">
      <w:pPr>
        <w:spacing w:line="20" w:lineRule="exact"/>
      </w:pPr>
    </w:p>
    <w:tbl>
      <w:tblPr>
        <w:tblStyle w:val="TableNormal"/>
        <w:tblW w:w="92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256"/>
        <w:gridCol w:w="5302"/>
      </w:tblGrid>
      <w:tr w:rsidR="00CF0045" w14:paraId="3588EA00" w14:textId="77777777" w:rsidTr="008E3648">
        <w:trPr>
          <w:trHeight w:val="809"/>
        </w:trPr>
        <w:tc>
          <w:tcPr>
            <w:tcW w:w="668" w:type="dxa"/>
            <w:textDirection w:val="tbRlV"/>
          </w:tcPr>
          <w:p w14:paraId="186B0B04" w14:textId="77777777" w:rsidR="00CF0045" w:rsidRDefault="00CF0045" w:rsidP="008E3648">
            <w:pPr>
              <w:spacing w:before="199" w:line="187" w:lineRule="auto"/>
              <w:ind w:left="5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序</w:t>
            </w:r>
            <w:r>
              <w:rPr>
                <w:rFonts w:ascii="仿宋" w:eastAsia="仿宋" w:hAnsi="仿宋" w:cs="仿宋"/>
                <w:spacing w:val="-5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号</w:t>
            </w:r>
          </w:p>
        </w:tc>
        <w:tc>
          <w:tcPr>
            <w:tcW w:w="3256" w:type="dxa"/>
          </w:tcPr>
          <w:p w14:paraId="5D925B83" w14:textId="77777777" w:rsidR="00CF0045" w:rsidRDefault="00CF0045" w:rsidP="008E3648">
            <w:pPr>
              <w:spacing w:before="276" w:line="221" w:lineRule="auto"/>
              <w:ind w:left="105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单位名称</w:t>
            </w:r>
          </w:p>
        </w:tc>
        <w:tc>
          <w:tcPr>
            <w:tcW w:w="5302" w:type="dxa"/>
          </w:tcPr>
          <w:p w14:paraId="52CDA03B" w14:textId="77777777" w:rsidR="00CF0045" w:rsidRDefault="00CF0045" w:rsidP="008E3648">
            <w:pPr>
              <w:spacing w:before="276" w:line="220" w:lineRule="auto"/>
              <w:ind w:left="208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单位性质</w:t>
            </w:r>
          </w:p>
        </w:tc>
      </w:tr>
      <w:tr w:rsidR="00CF0045" w14:paraId="484FF29D" w14:textId="77777777" w:rsidTr="008E3648">
        <w:trPr>
          <w:trHeight w:val="410"/>
        </w:trPr>
        <w:tc>
          <w:tcPr>
            <w:tcW w:w="668" w:type="dxa"/>
          </w:tcPr>
          <w:p w14:paraId="6085D16C" w14:textId="77777777" w:rsidR="00CF0045" w:rsidRDefault="00CF0045" w:rsidP="008E3648">
            <w:pPr>
              <w:spacing w:before="124" w:line="188" w:lineRule="auto"/>
              <w:ind w:left="32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56" w:type="dxa"/>
          </w:tcPr>
          <w:p w14:paraId="08C00AC2" w14:textId="77777777" w:rsidR="00CF0045" w:rsidRDefault="00CF0045" w:rsidP="008E3648">
            <w:pPr>
              <w:spacing w:before="61" w:line="208" w:lineRule="auto"/>
              <w:ind w:left="26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3"/>
                <w:sz w:val="30"/>
                <w:szCs w:val="30"/>
              </w:rPr>
              <w:t>鄂尔多斯市中医医院</w:t>
            </w:r>
          </w:p>
        </w:tc>
        <w:tc>
          <w:tcPr>
            <w:tcW w:w="5302" w:type="dxa"/>
          </w:tcPr>
          <w:p w14:paraId="4A6964E1" w14:textId="77777777" w:rsidR="00CF0045" w:rsidRDefault="00CF0045" w:rsidP="008E3648">
            <w:pPr>
              <w:spacing w:before="61" w:line="208" w:lineRule="auto"/>
              <w:ind w:left="1458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1"/>
                <w:sz w:val="30"/>
                <w:szCs w:val="30"/>
              </w:rPr>
              <w:t>公益二类事业单位</w:t>
            </w:r>
          </w:p>
        </w:tc>
      </w:tr>
    </w:tbl>
    <w:p w14:paraId="3E1B59EF" w14:textId="77777777" w:rsidR="00CF0045" w:rsidRDefault="00CF0045" w:rsidP="00CF0045">
      <w:pPr>
        <w:pStyle w:val="af2"/>
        <w:spacing w:line="243" w:lineRule="auto"/>
      </w:pPr>
    </w:p>
    <w:p w14:paraId="3A560B0E" w14:textId="77777777" w:rsidR="00CF0045" w:rsidRDefault="00CF0045" w:rsidP="00CF0045">
      <w:pPr>
        <w:pStyle w:val="af2"/>
        <w:spacing w:line="244" w:lineRule="auto"/>
      </w:pPr>
    </w:p>
    <w:p w14:paraId="11F2DAC6" w14:textId="77777777" w:rsidR="00CF0045" w:rsidRDefault="00CF0045" w:rsidP="00CF0045">
      <w:pPr>
        <w:pStyle w:val="af2"/>
        <w:spacing w:line="244" w:lineRule="auto"/>
      </w:pPr>
    </w:p>
    <w:p w14:paraId="2CBFAABC" w14:textId="77777777" w:rsidR="00CF0045" w:rsidRDefault="00CF0045" w:rsidP="00CF0045">
      <w:pPr>
        <w:spacing w:before="98" w:line="227" w:lineRule="auto"/>
        <w:ind w:left="575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3"/>
          <w:sz w:val="30"/>
          <w:szCs w:val="30"/>
          <w:lang w:eastAsia="zh-CN"/>
        </w:rPr>
        <w:t>三、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2025</w:t>
      </w:r>
      <w:r>
        <w:rPr>
          <w:rFonts w:ascii="仿宋" w:eastAsia="仿宋" w:hAnsi="仿宋" w:cs="仿宋"/>
          <w:spacing w:val="-25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13"/>
          <w:sz w:val="30"/>
          <w:szCs w:val="30"/>
          <w:lang w:eastAsia="zh-CN"/>
        </w:rPr>
        <w:t>年度单位主要工作任务及目标</w:t>
      </w:r>
    </w:p>
    <w:p w14:paraId="5005A8BE" w14:textId="77777777" w:rsidR="00CF0045" w:rsidRDefault="00CF0045" w:rsidP="00CF0045">
      <w:pPr>
        <w:spacing w:before="218" w:line="310" w:lineRule="auto"/>
        <w:ind w:left="182" w:right="179" w:firstLine="598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lastRenderedPageBreak/>
        <w:t>2025年是实施“十四五</w:t>
      </w:r>
      <w:r>
        <w:rPr>
          <w:rFonts w:ascii="仿宋" w:eastAsia="仿宋" w:hAnsi="仿宋" w:cs="仿宋"/>
          <w:spacing w:val="-6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”规 划的关键之年，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是迎接“</w:t>
      </w:r>
      <w:r>
        <w:rPr>
          <w:rFonts w:ascii="仿宋" w:eastAsia="仿宋" w:hAnsi="仿宋" w:cs="仿宋"/>
          <w:spacing w:val="-11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三甲复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审</w:t>
      </w:r>
      <w:r>
        <w:rPr>
          <w:rFonts w:ascii="仿宋" w:eastAsia="仿宋" w:hAnsi="仿宋" w:cs="仿宋"/>
          <w:spacing w:val="-4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”的攻坚之年，</w:t>
      </w:r>
      <w:r>
        <w:rPr>
          <w:rFonts w:ascii="仿宋" w:eastAsia="仿宋" w:hAnsi="仿宋" w:cs="仿宋"/>
          <w:spacing w:val="-8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医院将乘势而上，持续加强医院管理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，提升科</w:t>
      </w:r>
    </w:p>
    <w:p w14:paraId="04274E94" w14:textId="77777777" w:rsidR="00CF0045" w:rsidRDefault="00CF0045" w:rsidP="00CF0045">
      <w:pPr>
        <w:spacing w:line="310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footerReference w:type="default" r:id="rId10"/>
          <w:pgSz w:w="11910" w:h="16840"/>
          <w:pgMar w:top="1431" w:right="1304" w:bottom="1042" w:left="1259" w:header="0" w:footer="822" w:gutter="0"/>
          <w:cols w:space="720"/>
        </w:sectPr>
      </w:pPr>
    </w:p>
    <w:p w14:paraId="72FE372A" w14:textId="77777777" w:rsidR="00CF0045" w:rsidRDefault="00CF0045" w:rsidP="00CF0045">
      <w:pPr>
        <w:spacing w:before="65" w:line="319" w:lineRule="auto"/>
        <w:ind w:left="139" w:right="286" w:hanging="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lastRenderedPageBreak/>
        <w:t>研与教学工作，完善互联网医院 建设，丰富医院文化建设，在强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学科、拼技术、赢服务、抓管理、</w:t>
      </w:r>
      <w:r>
        <w:rPr>
          <w:rFonts w:ascii="仿宋" w:eastAsia="仿宋" w:hAnsi="仿宋" w:cs="仿宋"/>
          <w:spacing w:val="6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促科研、育人才等方面齐头并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进，锚定目标，深化落实，切实提 升医院综合实力和核心竞争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-7"/>
          <w:sz w:val="30"/>
          <w:szCs w:val="30"/>
          <w:lang w:eastAsia="zh-CN"/>
        </w:rPr>
        <w:t>力。</w:t>
      </w:r>
    </w:p>
    <w:p w14:paraId="1D973754" w14:textId="77777777" w:rsidR="00CF0045" w:rsidRDefault="00CF0045" w:rsidP="00CF0045">
      <w:pPr>
        <w:spacing w:before="81" w:line="229" w:lineRule="auto"/>
        <w:ind w:left="64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（一）坚持党建引领业务高质量发展</w:t>
      </w:r>
    </w:p>
    <w:p w14:paraId="4D3248BD" w14:textId="710C393D" w:rsidR="00CF0045" w:rsidRDefault="00CF0045" w:rsidP="00CF0045">
      <w:pPr>
        <w:spacing w:before="202" w:line="338" w:lineRule="auto"/>
        <w:ind w:right="459" w:firstLine="65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 xml:space="preserve">坚持以学习宣传贯彻党的二十大精神为主线， </w:t>
      </w:r>
      <w:r w:rsidRPr="00CF0045">
        <w:rPr>
          <w:rFonts w:ascii="仿宋" w:eastAsia="仿宋" w:hAnsi="仿宋" w:cs="仿宋" w:hint="eastAsia"/>
          <w:spacing w:val="14"/>
          <w:sz w:val="30"/>
          <w:szCs w:val="30"/>
          <w:lang w:eastAsia="zh-CN"/>
        </w:rPr>
        <w:t>以习近平新时代中国特色社会主义思想为指导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，践行“实</w:t>
      </w:r>
      <w:r>
        <w:rPr>
          <w:rFonts w:ascii="仿宋" w:eastAsia="仿宋" w:hAnsi="仿宋" w:cs="仿宋"/>
          <w:spacing w:val="-4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”的要求和“严</w:t>
      </w:r>
      <w:r>
        <w:rPr>
          <w:rFonts w:ascii="仿宋" w:eastAsia="仿宋" w:hAnsi="仿宋" w:cs="仿宋"/>
          <w:spacing w:val="-5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”的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标准，一体推进学、思、悟、研、改，加强党的全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面领导，全面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提升党支部组织力，强化党支部政治功能。 以党建为统领，紧扣</w:t>
      </w:r>
      <w:r>
        <w:rPr>
          <w:rFonts w:ascii="仿宋" w:eastAsia="仿宋" w:hAnsi="仿宋" w:cs="仿宋"/>
          <w:spacing w:val="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学科建设、</w:t>
      </w:r>
      <w:r>
        <w:rPr>
          <w:rFonts w:ascii="仿宋" w:eastAsia="仿宋" w:hAnsi="仿宋" w:cs="仿宋"/>
          <w:spacing w:val="-8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医疗服务、</w:t>
      </w:r>
      <w:r>
        <w:rPr>
          <w:rFonts w:ascii="仿宋" w:eastAsia="仿宋" w:hAnsi="仿宋" w:cs="仿宋"/>
          <w:spacing w:val="-8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医疗质量等中心工作，为医院高质量发展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提供坚强政治和组织保证。</w:t>
      </w:r>
      <w:r w:rsidRPr="00CF0045">
        <w:rPr>
          <w:rFonts w:ascii="仿宋" w:eastAsia="仿宋" w:hAnsi="仿宋" w:cs="仿宋" w:hint="eastAsia"/>
          <w:spacing w:val="21"/>
          <w:sz w:val="30"/>
          <w:szCs w:val="30"/>
          <w:lang w:eastAsia="zh-CN"/>
        </w:rPr>
        <w:t>继续推进全面从严治党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和行业作风建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设，压紧压实“</w:t>
      </w:r>
      <w:r>
        <w:rPr>
          <w:rFonts w:ascii="仿宋" w:eastAsia="仿宋" w:hAnsi="仿宋" w:cs="仿宋"/>
          <w:spacing w:val="-7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两个责任</w:t>
      </w:r>
      <w:r>
        <w:rPr>
          <w:rFonts w:ascii="仿宋" w:eastAsia="仿宋" w:hAnsi="仿宋" w:cs="仿宋"/>
          <w:spacing w:val="-6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”，加强对关键人、关键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处、关键事、关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键时的监督管理，扎紧制度笼子，筑牢廉政防线，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坚决整治行业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不正之风。继续落实医药领域腐败问题集中整治工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作。全面夯实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基础，充分发挥好堡垒和先锋“</w:t>
      </w:r>
      <w:r>
        <w:rPr>
          <w:rFonts w:ascii="仿宋" w:eastAsia="仿宋" w:hAnsi="仿宋" w:cs="仿宋"/>
          <w:spacing w:val="-7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两个作用</w:t>
      </w:r>
      <w:r>
        <w:rPr>
          <w:rFonts w:ascii="仿宋" w:eastAsia="仿宋" w:hAnsi="仿宋" w:cs="仿宋"/>
          <w:spacing w:val="-6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”，提升队伍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素质，加大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干部队伍建设力度。</w:t>
      </w:r>
    </w:p>
    <w:p w14:paraId="1D1D4F7B" w14:textId="77777777" w:rsidR="00CF0045" w:rsidRDefault="00CF0045" w:rsidP="00CF0045">
      <w:pPr>
        <w:spacing w:before="87" w:line="228" w:lineRule="auto"/>
        <w:ind w:left="64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（二）坚持促进医疗服务优化增效</w:t>
      </w:r>
    </w:p>
    <w:p w14:paraId="087EECD7" w14:textId="77777777" w:rsidR="00CF0045" w:rsidRDefault="00CF0045" w:rsidP="00CF0045">
      <w:pPr>
        <w:spacing w:before="204" w:line="333" w:lineRule="auto"/>
        <w:ind w:right="415" w:firstLine="701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以切实改善患者就医感受为目标，坚持守正创新、问题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导向、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0"/>
          <w:szCs w:val="30"/>
          <w:lang w:eastAsia="zh-CN"/>
        </w:rPr>
        <w:t>系统思维，整体提升医疗服务的舒适化、智慧化、数字化</w:t>
      </w:r>
      <w:r>
        <w:rPr>
          <w:rFonts w:ascii="仿宋" w:eastAsia="仿宋" w:hAnsi="仿宋" w:cs="仿宋"/>
          <w:spacing w:val="22"/>
          <w:sz w:val="30"/>
          <w:szCs w:val="30"/>
          <w:lang w:eastAsia="zh-CN"/>
        </w:rPr>
        <w:t>水平，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3"/>
          <w:sz w:val="30"/>
          <w:szCs w:val="30"/>
          <w:lang w:eastAsia="zh-CN"/>
        </w:rPr>
        <w:t>推动形成流程更科学、模式更连续、服务更高效、环境更</w:t>
      </w:r>
      <w:r>
        <w:rPr>
          <w:rFonts w:ascii="仿宋" w:eastAsia="仿宋" w:hAnsi="仿宋" w:cs="仿宋"/>
          <w:spacing w:val="22"/>
          <w:sz w:val="30"/>
          <w:szCs w:val="30"/>
          <w:lang w:eastAsia="zh-CN"/>
        </w:rPr>
        <w:t>舒适、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态度更体贴的现代化医疗服务模式。拓展多种途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径、多种有效证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件的门诊预约形式，落实门诊分时段预约提升门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诊患者预约诊疗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率。优化门诊流程设计，缩短门诊等候时间。</w:t>
      </w:r>
    </w:p>
    <w:p w14:paraId="0850AEB4" w14:textId="77777777" w:rsidR="00CF0045" w:rsidRDefault="00CF0045" w:rsidP="00CF0045">
      <w:pPr>
        <w:spacing w:before="109" w:line="226" w:lineRule="auto"/>
        <w:ind w:left="64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lastRenderedPageBreak/>
        <w:t>在</w:t>
      </w:r>
      <w:r>
        <w:rPr>
          <w:rFonts w:ascii="仿宋" w:eastAsia="仿宋" w:hAnsi="仿宋" w:cs="仿宋"/>
          <w:spacing w:val="-3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6S 管理的基础上拓展节约、服务、满意三项内容，全面升</w:t>
      </w:r>
    </w:p>
    <w:p w14:paraId="1A4AE484" w14:textId="77777777" w:rsidR="00CF0045" w:rsidRDefault="00CF0045" w:rsidP="00CF0045">
      <w:pPr>
        <w:spacing w:before="163" w:line="229" w:lineRule="auto"/>
        <w:jc w:val="right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级为</w:t>
      </w:r>
      <w:r>
        <w:rPr>
          <w:rFonts w:ascii="仿宋" w:eastAsia="仿宋" w:hAnsi="仿宋" w:cs="仿宋"/>
          <w:spacing w:val="-3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9S 管理。加强医德医风建设，提供便民服务。</w:t>
      </w:r>
      <w:r>
        <w:rPr>
          <w:rFonts w:ascii="仿宋" w:eastAsia="仿宋" w:hAnsi="仿宋" w:cs="仿宋"/>
          <w:spacing w:val="-9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以“五项服务</w:t>
      </w:r>
      <w:r>
        <w:rPr>
          <w:rFonts w:ascii="仿宋" w:eastAsia="仿宋" w:hAnsi="仿宋" w:cs="仿宋"/>
          <w:spacing w:val="-6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”</w:t>
      </w:r>
    </w:p>
    <w:p w14:paraId="462D6D7A" w14:textId="77777777" w:rsidR="00CF0045" w:rsidRDefault="00CF0045" w:rsidP="00CF0045">
      <w:pPr>
        <w:spacing w:line="229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footerReference w:type="default" r:id="rId11"/>
          <w:pgSz w:w="11910" w:h="16840"/>
          <w:pgMar w:top="1413" w:right="1170" w:bottom="1042" w:left="1279" w:header="0" w:footer="822" w:gutter="0"/>
          <w:cols w:space="720"/>
        </w:sectPr>
      </w:pPr>
    </w:p>
    <w:p w14:paraId="57CDACC6" w14:textId="77777777" w:rsidR="00CF0045" w:rsidRDefault="00CF0045" w:rsidP="00CF0045">
      <w:pPr>
        <w:pStyle w:val="af2"/>
        <w:spacing w:line="278" w:lineRule="auto"/>
        <w:rPr>
          <w:lang w:eastAsia="zh-CN"/>
        </w:rPr>
      </w:pPr>
    </w:p>
    <w:p w14:paraId="0869FE67" w14:textId="77777777" w:rsidR="00CF0045" w:rsidRDefault="00CF0045" w:rsidP="00CF0045">
      <w:pPr>
        <w:spacing w:before="98" w:line="337" w:lineRule="auto"/>
        <w:ind w:firstLine="2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为抓手，全面提升服务品质</w:t>
      </w:r>
      <w:r>
        <w:rPr>
          <w:rFonts w:ascii="仿宋" w:eastAsia="仿宋" w:hAnsi="仿宋" w:cs="仿宋"/>
          <w:spacing w:val="-8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。一是完善一站式服务中心，将门诊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服务、 出入院服务、预约服务、</w:t>
      </w:r>
      <w:r>
        <w:rPr>
          <w:rFonts w:ascii="仿宋" w:eastAsia="仿宋" w:hAnsi="仿宋" w:cs="仿宋"/>
          <w:spacing w:val="-6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医患沟通、</w:t>
      </w:r>
      <w:r>
        <w:rPr>
          <w:rFonts w:ascii="仿宋" w:eastAsia="仿宋" w:hAnsi="仿宋" w:cs="仿宋"/>
          <w:spacing w:val="-8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医保咨询、投诉受理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0"/>
          <w:szCs w:val="30"/>
          <w:lang w:eastAsia="zh-CN"/>
        </w:rPr>
        <w:t>等事项纳入服务内容；二是开展主动服务，对出院患者开展多种</w:t>
      </w:r>
      <w:r>
        <w:rPr>
          <w:rFonts w:ascii="仿宋" w:eastAsia="仿宋" w:hAnsi="仿宋" w:cs="仿宋"/>
          <w:spacing w:val="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形式随访，进行健康指导，延伸院后服务，探索患者全流程管理；</w:t>
      </w:r>
      <w:r>
        <w:rPr>
          <w:rFonts w:ascii="仿宋" w:eastAsia="仿宋" w:hAnsi="仿宋" w:cs="仿宋"/>
          <w:spacing w:val="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0"/>
          <w:szCs w:val="30"/>
          <w:lang w:eastAsia="zh-CN"/>
        </w:rPr>
        <w:t>三是提供个性化医疗服务，根据患者的不同需求和特点，提供个</w:t>
      </w:r>
      <w:r>
        <w:rPr>
          <w:rFonts w:ascii="仿宋" w:eastAsia="仿宋" w:hAnsi="仿宋" w:cs="仿宋"/>
          <w:spacing w:val="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性化的诊疗方案和康复计划；</w:t>
      </w:r>
      <w:r>
        <w:rPr>
          <w:rFonts w:ascii="仿宋" w:eastAsia="仿宋" w:hAnsi="仿宋" w:cs="仿宋"/>
          <w:spacing w:val="-7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四是建立24 小时在线问诊互联网诊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0"/>
          <w:szCs w:val="30"/>
          <w:lang w:eastAsia="zh-CN"/>
        </w:rPr>
        <w:t>疗服务平台，方便快捷地为患者提供健康咨询、慢病指导</w:t>
      </w:r>
      <w:r>
        <w:rPr>
          <w:rFonts w:ascii="仿宋" w:eastAsia="仿宋" w:hAnsi="仿宋" w:cs="仿宋"/>
          <w:spacing w:val="-9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、用药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0"/>
          <w:szCs w:val="30"/>
          <w:lang w:eastAsia="zh-CN"/>
        </w:rPr>
        <w:t>指导、饮食运动生活方式指导、体检报告解读等线上服务；五是</w:t>
      </w:r>
      <w:r>
        <w:rPr>
          <w:rFonts w:ascii="仿宋" w:eastAsia="仿宋" w:hAnsi="仿宋" w:cs="仿宋"/>
          <w:spacing w:val="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推进家庭契约式服务，实行“</w:t>
      </w:r>
      <w:r>
        <w:rPr>
          <w:rFonts w:ascii="仿宋" w:eastAsia="仿宋" w:hAnsi="仿宋" w:cs="仿宋"/>
          <w:spacing w:val="-1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以家庭为单位</w:t>
      </w:r>
      <w:r>
        <w:rPr>
          <w:rFonts w:ascii="仿宋" w:eastAsia="仿宋" w:hAnsi="仿宋" w:cs="仿宋"/>
          <w:spacing w:val="-4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”的家庭医生签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约服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务，为签约家庭居民提供健康评估、健康指导、用药指导、 门诊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及住院预约等健康服务工作。</w:t>
      </w:r>
    </w:p>
    <w:p w14:paraId="65515A0E" w14:textId="77777777" w:rsidR="00CF0045" w:rsidRDefault="00CF0045" w:rsidP="00CF0045">
      <w:pPr>
        <w:spacing w:before="94" w:line="228" w:lineRule="auto"/>
        <w:ind w:left="64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（三）坚持全面推动专科能力建设</w:t>
      </w:r>
    </w:p>
    <w:p w14:paraId="7CF8C477" w14:textId="77777777" w:rsidR="00CF0045" w:rsidRDefault="00CF0045" w:rsidP="00CF0045">
      <w:pPr>
        <w:spacing w:before="205" w:line="335" w:lineRule="auto"/>
        <w:ind w:right="19" w:firstLine="65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坚持中西医并重、 中医药和西医药相互补充协调发展，完善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中西医协同发展机制和多学科诊疗体系，加强中医康复能力建设。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进一步推进优质资源引进合作模式，组建专科联盟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，开展深层次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合作。与包头医学院合作，推进附属医院挂牌工作。与 1-2 家旗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县级中蒙医院合作建立医联体，加强分级诊疗，促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进优质医疗资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源下沉。</w:t>
      </w:r>
      <w:r>
        <w:rPr>
          <w:rFonts w:ascii="仿宋" w:eastAsia="仿宋" w:hAnsi="仿宋" w:cs="仿宋"/>
          <w:spacing w:val="-6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以建立名医工作室为契机，充分发挥名医的引领作用，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加强中医专科人才培养和团队建设。积极打造全国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名中医庞国明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教授的全国名中医工作室。</w:t>
      </w:r>
    </w:p>
    <w:p w14:paraId="6E961352" w14:textId="77777777" w:rsidR="00CF0045" w:rsidRDefault="00CF0045" w:rsidP="00CF0045">
      <w:pPr>
        <w:spacing w:before="109" w:line="330" w:lineRule="auto"/>
        <w:ind w:right="86" w:firstLine="656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发挥中医特色优势，坚持推进继承创新， 以重点专科学科为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突破 口，形成以点带面的局面，打造特色品牌，加大科室资金投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入、人才培养，增强周边辐射能力。争取自治区级中医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lastRenderedPageBreak/>
        <w:t>特色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优势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重点专科在原有基础上增加3—4 个，市级重点专科在原有基础上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增加</w:t>
      </w:r>
      <w:r>
        <w:rPr>
          <w:rFonts w:ascii="仿宋" w:eastAsia="仿宋" w:hAnsi="仿宋" w:cs="仿宋"/>
          <w:spacing w:val="-1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2—3</w:t>
      </w:r>
      <w:r>
        <w:rPr>
          <w:rFonts w:ascii="仿宋" w:eastAsia="仿宋" w:hAnsi="仿宋" w:cs="仿宋"/>
          <w:spacing w:val="-2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个，市级重点学科在原有基础上增加</w:t>
      </w:r>
      <w:r>
        <w:rPr>
          <w:rFonts w:ascii="仿宋" w:eastAsia="仿宋" w:hAnsi="仿宋" w:cs="仿宋"/>
          <w:spacing w:val="-3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2</w:t>
      </w:r>
      <w:r>
        <w:rPr>
          <w:rFonts w:ascii="仿宋" w:eastAsia="仿宋" w:hAnsi="仿宋" w:cs="仿宋"/>
          <w:spacing w:val="-2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个。进一步提升</w:t>
      </w:r>
    </w:p>
    <w:p w14:paraId="0E702801" w14:textId="77777777" w:rsidR="00CF0045" w:rsidRDefault="00CF0045" w:rsidP="00CF0045">
      <w:pPr>
        <w:spacing w:line="330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footerReference w:type="default" r:id="rId12"/>
          <w:pgSz w:w="11910" w:h="16840"/>
          <w:pgMar w:top="1431" w:right="1551" w:bottom="1040" w:left="1279" w:header="0" w:footer="821" w:gutter="0"/>
          <w:cols w:space="720"/>
        </w:sectPr>
      </w:pPr>
    </w:p>
    <w:p w14:paraId="7FBB6189" w14:textId="77777777" w:rsidR="00CF0045" w:rsidRDefault="00CF0045" w:rsidP="00CF0045">
      <w:pPr>
        <w:pStyle w:val="af2"/>
        <w:spacing w:line="268" w:lineRule="auto"/>
        <w:rPr>
          <w:lang w:eastAsia="zh-CN"/>
        </w:rPr>
      </w:pPr>
    </w:p>
    <w:p w14:paraId="5299C74B" w14:textId="77777777" w:rsidR="00CF0045" w:rsidRDefault="00CF0045" w:rsidP="00CF0045">
      <w:pPr>
        <w:spacing w:before="97" w:line="321" w:lineRule="auto"/>
        <w:ind w:right="481" w:firstLine="8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中医药防治重大疑难疾病能力、创新中医药临床诊疗模式、提升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中医临床科研能力，开展中医经典病房建设工作。建立制剂室，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做好医院制剂品种备案申报相关工作。</w:t>
      </w:r>
    </w:p>
    <w:p w14:paraId="707F7244" w14:textId="77777777" w:rsidR="00CF0045" w:rsidRDefault="00CF0045" w:rsidP="00CF0045">
      <w:pPr>
        <w:spacing w:before="114" w:line="226" w:lineRule="auto"/>
        <w:ind w:left="64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充分发挥中医在预防、保健、养生方面的优势，推进“</w:t>
      </w:r>
      <w:r>
        <w:rPr>
          <w:rFonts w:ascii="仿宋" w:eastAsia="仿宋" w:hAnsi="仿宋" w:cs="仿宋"/>
          <w:spacing w:val="-10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治未</w:t>
      </w:r>
    </w:p>
    <w:p w14:paraId="644F9BBA" w14:textId="77777777" w:rsidR="00CF0045" w:rsidRDefault="00CF0045" w:rsidP="00CF0045">
      <w:pPr>
        <w:spacing w:before="176" w:line="226" w:lineRule="auto"/>
        <w:ind w:left="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病中心</w:t>
      </w:r>
      <w:r>
        <w:rPr>
          <w:rFonts w:ascii="仿宋" w:eastAsia="仿宋" w:hAnsi="仿宋" w:cs="仿宋"/>
          <w:spacing w:val="-5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”建设。 同文旅集团合作，开展“康养旅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游中医药资源进</w:t>
      </w:r>
    </w:p>
    <w:p w14:paraId="5D1626AE" w14:textId="77777777" w:rsidR="00CF0045" w:rsidRDefault="00CF0045" w:rsidP="00CF0045">
      <w:pPr>
        <w:spacing w:before="176" w:line="229" w:lineRule="auto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景区</w:t>
      </w:r>
      <w:r>
        <w:rPr>
          <w:rFonts w:ascii="仿宋" w:eastAsia="仿宋" w:hAnsi="仿宋" w:cs="仿宋"/>
          <w:spacing w:val="-4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”活动，通过中医药服务和旅游服务融合，运用中医“治未</w:t>
      </w:r>
    </w:p>
    <w:p w14:paraId="35D6C192" w14:textId="77777777" w:rsidR="00CF0045" w:rsidRDefault="00CF0045" w:rsidP="00CF0045">
      <w:pPr>
        <w:spacing w:before="173" w:line="227" w:lineRule="auto"/>
        <w:ind w:left="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病</w:t>
      </w:r>
      <w:r>
        <w:rPr>
          <w:rFonts w:ascii="仿宋" w:eastAsia="仿宋" w:hAnsi="仿宋" w:cs="仿宋"/>
          <w:spacing w:val="-4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”的保健手段满足游客健康养生需求，推出二十四节气养生、</w:t>
      </w:r>
    </w:p>
    <w:p w14:paraId="0ACCC826" w14:textId="77777777" w:rsidR="00CF0045" w:rsidRDefault="00CF0045" w:rsidP="00CF0045">
      <w:pPr>
        <w:spacing w:before="229" w:line="227" w:lineRule="auto"/>
        <w:ind w:left="1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慢病与亚健康调理系列康养特色服务。 同养老结合，为东胜分院</w:t>
      </w:r>
    </w:p>
    <w:p w14:paraId="6D26FF91" w14:textId="77777777" w:rsidR="00CF0045" w:rsidRDefault="00CF0045" w:rsidP="00CF0045">
      <w:pPr>
        <w:spacing w:before="180" w:line="227" w:lineRule="auto"/>
        <w:ind w:left="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配置养老床位，充分发挥中医药的治疗优势，提供“</w:t>
      </w:r>
      <w:r>
        <w:rPr>
          <w:rFonts w:ascii="仿宋" w:eastAsia="仿宋" w:hAnsi="仿宋" w:cs="仿宋"/>
          <w:spacing w:val="-1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医护养</w:t>
      </w:r>
      <w:r>
        <w:rPr>
          <w:rFonts w:ascii="仿宋" w:eastAsia="仿宋" w:hAnsi="仿宋" w:cs="仿宋"/>
          <w:spacing w:val="-5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”一</w:t>
      </w:r>
    </w:p>
    <w:p w14:paraId="0C274C80" w14:textId="77777777" w:rsidR="00CF0045" w:rsidRDefault="00CF0045" w:rsidP="00CF0045">
      <w:pPr>
        <w:spacing w:before="181" w:line="227" w:lineRule="auto"/>
        <w:ind w:left="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体的服务模式，为医养结合发展模式打好基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础。继续推进团体健</w:t>
      </w:r>
    </w:p>
    <w:p w14:paraId="5AAE707D" w14:textId="77777777" w:rsidR="00CF0045" w:rsidRDefault="00CF0045" w:rsidP="00CF0045">
      <w:pPr>
        <w:spacing w:before="181" w:line="226" w:lineRule="auto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康体检服务，动员全院职工，加大承接力度，为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帮助承接大型团</w:t>
      </w:r>
    </w:p>
    <w:p w14:paraId="711E48C5" w14:textId="77777777" w:rsidR="00CF0045" w:rsidRDefault="00CF0045" w:rsidP="00CF0045">
      <w:pPr>
        <w:spacing w:before="183" w:line="321" w:lineRule="auto"/>
        <w:ind w:left="3" w:hanging="1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2"/>
          <w:sz w:val="30"/>
          <w:szCs w:val="30"/>
          <w:lang w:eastAsia="zh-CN"/>
        </w:rPr>
        <w:t>体体检的职工予以政策倾斜，提高设备利用率，与中医“治未病</w:t>
      </w:r>
      <w:r>
        <w:rPr>
          <w:rFonts w:ascii="仿宋" w:eastAsia="仿宋" w:hAnsi="仿宋" w:cs="仿宋"/>
          <w:spacing w:val="-3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0"/>
          <w:szCs w:val="30"/>
          <w:lang w:eastAsia="zh-CN"/>
        </w:rPr>
        <w:t>”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相结合，为体检者提供全生命周期健康管理服务。</w:t>
      </w:r>
    </w:p>
    <w:p w14:paraId="31DA93D8" w14:textId="77777777" w:rsidR="00CF0045" w:rsidRDefault="00CF0045" w:rsidP="00CF0045">
      <w:pPr>
        <w:spacing w:before="109" w:line="327" w:lineRule="auto"/>
        <w:ind w:left="15" w:right="464" w:firstLine="646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 xml:space="preserve">为进一步提升急诊急救能力，为生命保驾护航，2024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年医院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全力推进急诊急救“五大中心</w:t>
      </w:r>
      <w:r>
        <w:rPr>
          <w:rFonts w:ascii="仿宋" w:eastAsia="仿宋" w:hAnsi="仿宋" w:cs="仿宋"/>
          <w:spacing w:val="-4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”建设。按照各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中心建设要求，加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强人员队伍建设，强化设施设备配置，开展急救技能培训，实现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院前院内一体化救治。预计年底完成卒中、胸痛中心建设工作。</w:t>
      </w:r>
    </w:p>
    <w:p w14:paraId="29669D10" w14:textId="77777777" w:rsidR="00CF0045" w:rsidRDefault="00CF0045" w:rsidP="00CF0045">
      <w:pPr>
        <w:spacing w:before="95" w:line="229" w:lineRule="auto"/>
        <w:ind w:left="64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（</w:t>
      </w:r>
      <w:r>
        <w:rPr>
          <w:rFonts w:ascii="仿宋" w:eastAsia="仿宋" w:hAnsi="仿宋" w:cs="仿宋"/>
          <w:spacing w:val="-8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四）坚持健全建强人才梯队体系</w:t>
      </w:r>
    </w:p>
    <w:p w14:paraId="60A42F40" w14:textId="77777777" w:rsidR="00CF0045" w:rsidRDefault="00CF0045" w:rsidP="00CF0045">
      <w:pPr>
        <w:spacing w:before="202" w:line="328" w:lineRule="auto"/>
        <w:ind w:right="442" w:firstLine="64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根据《关于实施更加积极开放有效人才政策打造一流人才高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地的若干措施》（</w:t>
      </w:r>
      <w:r>
        <w:rPr>
          <w:rFonts w:ascii="仿宋" w:eastAsia="仿宋" w:hAnsi="仿宋" w:cs="仿宋"/>
          <w:spacing w:val="-10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“人才新政</w:t>
      </w:r>
      <w:r>
        <w:rPr>
          <w:rFonts w:ascii="仿宋" w:eastAsia="仿宋" w:hAnsi="仿宋" w:cs="仿宋"/>
          <w:spacing w:val="-3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2.0</w:t>
      </w:r>
      <w:r>
        <w:rPr>
          <w:rFonts w:ascii="仿宋" w:eastAsia="仿宋" w:hAnsi="仿宋" w:cs="仿宋"/>
          <w:spacing w:val="-5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版</w:t>
      </w:r>
      <w:r>
        <w:rPr>
          <w:rFonts w:ascii="仿宋" w:eastAsia="仿宋" w:hAnsi="仿宋" w:cs="仿宋"/>
          <w:spacing w:val="-7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”）和《</w:t>
      </w:r>
      <w:r>
        <w:rPr>
          <w:rFonts w:ascii="仿宋" w:eastAsia="仿宋" w:hAnsi="仿宋" w:cs="仿宋"/>
          <w:spacing w:val="-6"/>
          <w:sz w:val="30"/>
          <w:szCs w:val="30"/>
          <w:lang w:eastAsia="zh-CN"/>
        </w:rPr>
        <w:t>鄂尔多斯市直属医疗机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构高层次人才引进专项计划实施办法》，抓住政策，引进培养一批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优秀人才。</w:t>
      </w:r>
    </w:p>
    <w:p w14:paraId="15B58C2F" w14:textId="77777777" w:rsidR="00CF0045" w:rsidRDefault="00CF0045" w:rsidP="00CF0045">
      <w:pPr>
        <w:spacing w:before="100" w:line="323" w:lineRule="auto"/>
        <w:ind w:left="9" w:right="377" w:firstLine="657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2"/>
          <w:sz w:val="30"/>
          <w:szCs w:val="30"/>
          <w:lang w:eastAsia="zh-CN"/>
        </w:rPr>
        <w:lastRenderedPageBreak/>
        <w:t>1.引进一批高层次专业人才，使人员的结构趋于合理，形成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良好的人才梯队</w:t>
      </w:r>
      <w:r>
        <w:rPr>
          <w:rFonts w:ascii="仿宋" w:eastAsia="仿宋" w:hAnsi="仿宋" w:cs="仿宋"/>
          <w:spacing w:val="-7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。柔性引进优秀的医疗团队带教</w:t>
      </w:r>
      <w:r>
        <w:rPr>
          <w:rFonts w:ascii="仿宋" w:eastAsia="仿宋" w:hAnsi="仿宋" w:cs="仿宋"/>
          <w:spacing w:val="-8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、指导临床；计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划公开招聘</w:t>
      </w:r>
      <w:r>
        <w:rPr>
          <w:rFonts w:ascii="仿宋" w:eastAsia="仿宋" w:hAnsi="仿宋" w:cs="仿宋"/>
          <w:spacing w:val="-5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4 人；引进副高及以上杰出、领军急需紧缺人才 10</w:t>
      </w:r>
      <w:r>
        <w:rPr>
          <w:rFonts w:ascii="仿宋" w:eastAsia="仿宋" w:hAnsi="仿宋" w:cs="仿宋"/>
          <w:spacing w:val="-3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人；</w:t>
      </w:r>
    </w:p>
    <w:p w14:paraId="70CFAA0F" w14:textId="77777777" w:rsidR="00CF0045" w:rsidRDefault="00CF0045" w:rsidP="00CF0045">
      <w:pPr>
        <w:spacing w:line="323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footerReference w:type="default" r:id="rId13"/>
          <w:pgSz w:w="11910" w:h="16840"/>
          <w:pgMar w:top="1431" w:right="1178" w:bottom="1042" w:left="1279" w:header="0" w:footer="822" w:gutter="0"/>
          <w:cols w:space="720"/>
        </w:sectPr>
      </w:pPr>
    </w:p>
    <w:p w14:paraId="69BBEA1F" w14:textId="77777777" w:rsidR="00CF0045" w:rsidRDefault="00CF0045" w:rsidP="00CF0045">
      <w:pPr>
        <w:pStyle w:val="af2"/>
        <w:spacing w:line="251" w:lineRule="auto"/>
        <w:rPr>
          <w:lang w:eastAsia="zh-CN"/>
        </w:rPr>
      </w:pPr>
    </w:p>
    <w:p w14:paraId="69119E05" w14:textId="77777777" w:rsidR="00CF0045" w:rsidRDefault="00CF0045" w:rsidP="00CF0045">
      <w:pPr>
        <w:spacing w:before="97" w:line="228" w:lineRule="auto"/>
        <w:ind w:left="2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引进博士骨干人才急需紧缺人才</w:t>
      </w:r>
      <w:r>
        <w:rPr>
          <w:rFonts w:ascii="仿宋" w:eastAsia="仿宋" w:hAnsi="仿宋" w:cs="仿宋"/>
          <w:spacing w:val="-1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3 人。</w:t>
      </w:r>
    </w:p>
    <w:p w14:paraId="63E82232" w14:textId="77777777" w:rsidR="00CF0045" w:rsidRDefault="00CF0045" w:rsidP="00CF0045">
      <w:pPr>
        <w:spacing w:before="207" w:line="326" w:lineRule="auto"/>
        <w:ind w:left="4" w:firstLine="62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2.实施人才培养开发计划。优化“名师带徒</w:t>
      </w:r>
      <w:r>
        <w:rPr>
          <w:rFonts w:ascii="仿宋" w:eastAsia="仿宋" w:hAnsi="仿宋" w:cs="仿宋"/>
          <w:spacing w:val="-5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”人才培养措施，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持续做好“</w:t>
      </w:r>
      <w:r>
        <w:rPr>
          <w:rFonts w:ascii="仿宋" w:eastAsia="仿宋" w:hAnsi="仿宋" w:cs="仿宋"/>
          <w:spacing w:val="-9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岐黄骨干人才</w:t>
      </w:r>
      <w:r>
        <w:rPr>
          <w:rFonts w:ascii="仿宋" w:eastAsia="仿宋" w:hAnsi="仿宋" w:cs="仿宋"/>
          <w:spacing w:val="-4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”培养工作，扩大培养范围。充分发挥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名老中医传帮带的作用，进一步培养中青年医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务人员，着力培养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中医专科学科带头人，培养高层次中医人才，培育新“名医</w:t>
      </w:r>
      <w:r>
        <w:rPr>
          <w:rFonts w:ascii="仿宋" w:eastAsia="仿宋" w:hAnsi="仿宋" w:cs="仿宋"/>
          <w:spacing w:val="-4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”。</w:t>
      </w:r>
    </w:p>
    <w:p w14:paraId="5B74C615" w14:textId="77777777" w:rsidR="00CF0045" w:rsidRDefault="00CF0045" w:rsidP="00CF0045">
      <w:pPr>
        <w:spacing w:before="111" w:line="320" w:lineRule="auto"/>
        <w:ind w:left="5" w:right="34" w:firstLine="627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3.实施人才薪酬激励计划。急需紧缺、业内认可、业绩突出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的高层次人才，可参考“人才新政 2.0</w:t>
      </w:r>
      <w:r>
        <w:rPr>
          <w:rFonts w:ascii="仿宋" w:eastAsia="仿宋" w:hAnsi="仿宋" w:cs="仿宋"/>
          <w:spacing w:val="-2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版</w:t>
      </w:r>
      <w:r>
        <w:rPr>
          <w:rFonts w:ascii="仿宋" w:eastAsia="仿宋" w:hAnsi="仿宋" w:cs="仿宋"/>
          <w:spacing w:val="-5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”合理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确定薪酬水平，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在内部分配时向关键岗位、贡献突出的博士和博士后倾斜。</w:t>
      </w:r>
    </w:p>
    <w:p w14:paraId="29DFFF61" w14:textId="77777777" w:rsidR="00CF0045" w:rsidRDefault="00CF0045" w:rsidP="00CF0045">
      <w:pPr>
        <w:spacing w:before="100" w:line="228" w:lineRule="auto"/>
        <w:ind w:left="64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（五）坚持医教研融合激活发展动能</w:t>
      </w:r>
    </w:p>
    <w:p w14:paraId="1154E75C" w14:textId="77777777" w:rsidR="00CF0045" w:rsidRDefault="00CF0045" w:rsidP="00CF0045">
      <w:pPr>
        <w:spacing w:before="206" w:line="330" w:lineRule="auto"/>
        <w:ind w:left="4" w:right="26" w:firstLine="62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2023 年建成内蒙古医科大学实践教学医院，力争成为国家级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中医医师规范化培训基地。鼓励临床、</w:t>
      </w:r>
      <w:r>
        <w:rPr>
          <w:rFonts w:ascii="仿宋" w:eastAsia="仿宋" w:hAnsi="仿宋" w:cs="仿宋"/>
          <w:spacing w:val="-7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医技科室开展新业务、新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技术，全院新技术及新项目增加</w:t>
      </w:r>
      <w:r>
        <w:rPr>
          <w:rFonts w:ascii="仿宋" w:eastAsia="仿宋" w:hAnsi="仿宋" w:cs="仿宋"/>
          <w:spacing w:val="-4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40 项。鼓励全院职工积极申报国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家级、</w:t>
      </w:r>
      <w:r>
        <w:rPr>
          <w:rFonts w:ascii="仿宋" w:eastAsia="仿宋" w:hAnsi="仿宋" w:cs="仿宋"/>
          <w:spacing w:val="7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自治区级、市级科研课题项目，鼓励支持学术课题研究、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发表论文和学术著作，带动我院医疗技术、教学质量的提高。</w:t>
      </w:r>
    </w:p>
    <w:p w14:paraId="013C73F7" w14:textId="77777777" w:rsidR="00CF0045" w:rsidRDefault="00CF0045" w:rsidP="00CF0045">
      <w:pPr>
        <w:spacing w:before="94" w:line="229" w:lineRule="auto"/>
        <w:ind w:left="64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（六）坚持高效推进智慧医院建设</w:t>
      </w:r>
    </w:p>
    <w:p w14:paraId="07397F69" w14:textId="77777777" w:rsidR="00CF0045" w:rsidRDefault="00CF0045" w:rsidP="00CF0045">
      <w:pPr>
        <w:spacing w:before="198" w:line="338" w:lineRule="auto"/>
        <w:ind w:right="26" w:firstLine="65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全面推进互联网医院建设运营，利用互联网技术赋能医疗服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务，建设线上诊疗业务闭环，实现在线复诊、处方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流转、在线咨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询等多种服务，构建“</w:t>
      </w:r>
      <w:r>
        <w:rPr>
          <w:rFonts w:ascii="仿宋" w:eastAsia="仿宋" w:hAnsi="仿宋" w:cs="仿宋"/>
          <w:spacing w:val="-2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以人民健康为中心</w:t>
      </w:r>
      <w:r>
        <w:rPr>
          <w:rFonts w:ascii="仿宋" w:eastAsia="仿宋" w:hAnsi="仿宋" w:cs="仿宋"/>
          <w:spacing w:val="-5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”的全周期闭环服务体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系。不断完善医院信息系统安全等级保护工作。积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极推动医疗数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据的共享与利用，打破信息孤岛，提高医疗服务的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协同效率。通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过建立统一的数据交换平台，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lastRenderedPageBreak/>
        <w:t>我们将实现医院内部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各部门之间的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数据共享， 以及医院与外部医疗机构、科研机构的数据交流，为</w:t>
      </w:r>
      <w:r>
        <w:rPr>
          <w:rFonts w:ascii="仿宋" w:eastAsia="仿宋" w:hAnsi="仿宋" w:cs="仿宋"/>
          <w:spacing w:val="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临床决策、科研创新、患者服务等方面提供有力的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数据支持。通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过以上举措我院智慧服务</w:t>
      </w:r>
      <w:r>
        <w:rPr>
          <w:rFonts w:ascii="仿宋" w:eastAsia="仿宋" w:hAnsi="仿宋" w:cs="仿宋"/>
          <w:spacing w:val="-3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2025年预计达到 1 级，智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慧管理达到</w:t>
      </w:r>
      <w:r>
        <w:rPr>
          <w:rFonts w:ascii="仿宋" w:eastAsia="仿宋" w:hAnsi="仿宋" w:cs="仿宋"/>
          <w:spacing w:val="-3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2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级。</w:t>
      </w:r>
    </w:p>
    <w:p w14:paraId="43D986DC" w14:textId="77777777" w:rsidR="00CF0045" w:rsidRDefault="00CF0045" w:rsidP="00CF0045">
      <w:pPr>
        <w:spacing w:line="338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footerReference w:type="default" r:id="rId14"/>
          <w:pgSz w:w="11910" w:h="16840"/>
          <w:pgMar w:top="1431" w:right="1613" w:bottom="1042" w:left="1279" w:header="0" w:footer="822" w:gutter="0"/>
          <w:cols w:space="720"/>
        </w:sectPr>
      </w:pPr>
    </w:p>
    <w:p w14:paraId="0B176F3E" w14:textId="77777777" w:rsidR="00CF0045" w:rsidRDefault="00CF0045" w:rsidP="00CF0045">
      <w:pPr>
        <w:spacing w:before="63" w:line="227" w:lineRule="auto"/>
        <w:ind w:left="66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lastRenderedPageBreak/>
        <w:t>（七）坚持精准发力提升运行管理实效</w:t>
      </w:r>
    </w:p>
    <w:p w14:paraId="1D135A11" w14:textId="77777777" w:rsidR="00CF0045" w:rsidRDefault="00CF0045" w:rsidP="00CF0045">
      <w:pPr>
        <w:spacing w:before="208" w:line="333" w:lineRule="auto"/>
        <w:ind w:right="62" w:firstLine="68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落实三级公立医院绩效考核目标管理。</w:t>
      </w:r>
      <w:r>
        <w:rPr>
          <w:rFonts w:ascii="仿宋" w:eastAsia="仿宋" w:hAnsi="仿宋" w:cs="仿宋"/>
          <w:spacing w:val="-8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以考核核心指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标为抓</w:t>
      </w:r>
      <w:r>
        <w:rPr>
          <w:rFonts w:ascii="仿宋" w:eastAsia="仿宋" w:hAnsi="仿宋" w:cs="仿宋"/>
          <w:spacing w:val="5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手，继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续加强对医院管理核心指标的监控、管理，在国考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中实现</w:t>
      </w:r>
      <w:r>
        <w:rPr>
          <w:rFonts w:ascii="仿宋" w:eastAsia="仿宋" w:hAnsi="仿宋" w:cs="仿宋"/>
          <w:spacing w:val="5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晋位升级。全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 xml:space="preserve">面落实医药卫生体制改革任务，积极探索稳步推行 </w:t>
      </w:r>
      <w:r>
        <w:rPr>
          <w:rFonts w:ascii="仿宋" w:eastAsia="仿宋" w:hAnsi="仿宋" w:cs="仿宋"/>
          <w:sz w:val="30"/>
          <w:szCs w:val="30"/>
          <w:lang w:eastAsia="zh-CN"/>
        </w:rPr>
        <w:t>DIP</w:t>
      </w:r>
      <w:r>
        <w:rPr>
          <w:rFonts w:ascii="仿宋" w:eastAsia="仿宋" w:hAnsi="仿宋" w:cs="仿宋"/>
          <w:spacing w:val="-1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付费方式</w:t>
      </w:r>
      <w:r>
        <w:rPr>
          <w:rFonts w:ascii="仿宋" w:eastAsia="仿宋" w:hAnsi="仿宋" w:cs="仿宋"/>
          <w:spacing w:val="-9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。推动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2"/>
          <w:sz w:val="30"/>
          <w:szCs w:val="30"/>
          <w:lang w:eastAsia="zh-CN"/>
        </w:rPr>
        <w:t>运营管理全面融入现代医院管理理念方法技 术，深度融合医院核心业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务，强化成本管控与投入产出评价，提</w:t>
      </w:r>
      <w:r>
        <w:rPr>
          <w:rFonts w:ascii="仿宋" w:eastAsia="仿宋" w:hAnsi="仿宋" w:cs="仿宋"/>
          <w:spacing w:val="7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升运营管理科学化、规范化、精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细化水平。</w:t>
      </w:r>
    </w:p>
    <w:p w14:paraId="0A730F07" w14:textId="77777777" w:rsidR="00CF0045" w:rsidRDefault="00CF0045" w:rsidP="00CF0045">
      <w:pPr>
        <w:spacing w:before="84" w:line="229" w:lineRule="auto"/>
        <w:ind w:left="66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（八）坚持打造中医药文化特色品牌</w:t>
      </w:r>
    </w:p>
    <w:p w14:paraId="7B1432A4" w14:textId="77777777" w:rsidR="00CF0045" w:rsidRDefault="00CF0045" w:rsidP="00CF0045">
      <w:pPr>
        <w:spacing w:before="206" w:line="333" w:lineRule="auto"/>
        <w:ind w:left="14" w:right="216" w:firstLine="651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结合当前文化宣传建设项目，大力弘扬中医药文化，开展中医药互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动体验等项目，充分展示中医药丰富的文化内涵。加大宣传力度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，创新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宣传手段和方式，搭建全媒体传播平台，讲好医院故事，推动“名院、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名科、名医、名药、名技、名护</w:t>
      </w:r>
      <w:r>
        <w:rPr>
          <w:rFonts w:ascii="仿宋" w:eastAsia="仿宋" w:hAnsi="仿宋" w:cs="仿宋"/>
          <w:spacing w:val="-9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”建设，打造品牌形象，提高医院知晓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度和美誉度。整合各类媒体资源，与主流媒体及专业媒介的深入合作，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建设院内视频直播间，与市融媒体中心合作开设《中医话健康》栏目。</w:t>
      </w:r>
    </w:p>
    <w:p w14:paraId="50E7B922" w14:textId="77777777" w:rsidR="00CF0045" w:rsidRDefault="00CF0045" w:rsidP="00CF0045">
      <w:pPr>
        <w:spacing w:before="94" w:line="229" w:lineRule="auto"/>
        <w:ind w:left="66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（九）坚持筑牢基础设施建设发展基石</w:t>
      </w:r>
    </w:p>
    <w:p w14:paraId="64B63B6B" w14:textId="77777777" w:rsidR="00CF0045" w:rsidRDefault="00CF0045" w:rsidP="00CF0045">
      <w:pPr>
        <w:spacing w:before="200" w:line="333" w:lineRule="auto"/>
        <w:ind w:left="14" w:firstLine="65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全力配合上级部门进一步推进东胜分院的筹建工作。积极协调推进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医院西楼二期维修改造工程的各项工作。进一步做好平安医院建设和落</w:t>
      </w:r>
      <w:r>
        <w:rPr>
          <w:rFonts w:ascii="仿宋" w:eastAsia="仿宋" w:hAnsi="仿宋" w:cs="仿宋"/>
          <w:spacing w:val="1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实安全生产工作。加强能源资源精细化管理，水、</w:t>
      </w:r>
      <w:r>
        <w:rPr>
          <w:rFonts w:ascii="仿宋" w:eastAsia="仿宋" w:hAnsi="仿宋" w:cs="仿宋"/>
          <w:spacing w:val="-6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电、燃气等实行用能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分区分项计量，加强用电、用水、燃气等设备管理，定期检修维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护，减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少能源损耗。做好节约型医疗机构建设工作，倡导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绿色办公，反对食品浪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费，提高日常节能管理能力。</w:t>
      </w:r>
    </w:p>
    <w:p w14:paraId="3E12718E" w14:textId="77777777" w:rsidR="00CF0045" w:rsidRDefault="00CF0045" w:rsidP="00CF0045">
      <w:pPr>
        <w:pStyle w:val="af2"/>
        <w:spacing w:line="271" w:lineRule="auto"/>
        <w:rPr>
          <w:lang w:eastAsia="zh-CN"/>
        </w:rPr>
      </w:pPr>
    </w:p>
    <w:p w14:paraId="649B2DD3" w14:textId="77777777" w:rsidR="00CF0045" w:rsidRDefault="00CF0045" w:rsidP="00CF0045">
      <w:pPr>
        <w:pStyle w:val="af2"/>
        <w:spacing w:line="272" w:lineRule="auto"/>
        <w:rPr>
          <w:lang w:eastAsia="zh-CN"/>
        </w:rPr>
      </w:pPr>
    </w:p>
    <w:p w14:paraId="3039DE4E" w14:textId="77777777" w:rsidR="00CF0045" w:rsidRDefault="00CF0045" w:rsidP="00CF0045">
      <w:pPr>
        <w:pStyle w:val="af2"/>
        <w:spacing w:line="272" w:lineRule="auto"/>
        <w:rPr>
          <w:lang w:eastAsia="zh-CN"/>
        </w:rPr>
      </w:pPr>
    </w:p>
    <w:p w14:paraId="37122A55" w14:textId="77777777" w:rsidR="00CF0045" w:rsidRDefault="00CF0045" w:rsidP="00CF0045">
      <w:pPr>
        <w:pStyle w:val="af2"/>
        <w:spacing w:line="272" w:lineRule="auto"/>
        <w:rPr>
          <w:lang w:eastAsia="zh-CN"/>
        </w:rPr>
      </w:pPr>
    </w:p>
    <w:p w14:paraId="4EEECA1B" w14:textId="77777777" w:rsidR="00CF0045" w:rsidRDefault="00CF0045" w:rsidP="00CF0045">
      <w:pPr>
        <w:spacing w:before="116" w:line="219" w:lineRule="auto"/>
        <w:ind w:left="1413"/>
        <w:outlineLvl w:val="0"/>
        <w:rPr>
          <w:rFonts w:ascii="方正舒体" w:eastAsia="方正舒体" w:hAnsi="方正舒体" w:cs="方正舒体"/>
          <w:sz w:val="34"/>
          <w:szCs w:val="34"/>
          <w:lang w:eastAsia="zh-CN"/>
        </w:rPr>
      </w:pPr>
      <w:r>
        <w:rPr>
          <w:rFonts w:ascii="方正舒体" w:eastAsia="方正舒体" w:hAnsi="方正舒体" w:cs="方正舒体"/>
          <w:spacing w:val="-1"/>
          <w:sz w:val="34"/>
          <w:szCs w:val="34"/>
          <w:lang w:eastAsia="zh-CN"/>
        </w:rPr>
        <w:t>第 二部分  2025年度单位预算情况说明</w:t>
      </w:r>
    </w:p>
    <w:p w14:paraId="39CC55BC" w14:textId="77777777" w:rsidR="00CF0045" w:rsidRDefault="00CF0045" w:rsidP="00CF0045">
      <w:pPr>
        <w:spacing w:before="121" w:line="227" w:lineRule="auto"/>
        <w:ind w:left="632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5"/>
          <w:sz w:val="30"/>
          <w:szCs w:val="30"/>
          <w:lang w:eastAsia="zh-CN"/>
        </w:rPr>
        <w:t>一、收支预算总体情况说明</w:t>
      </w:r>
    </w:p>
    <w:p w14:paraId="6F01E4A9" w14:textId="77777777" w:rsidR="00CF0045" w:rsidRDefault="00CF0045" w:rsidP="00CF0045">
      <w:pPr>
        <w:spacing w:line="227" w:lineRule="auto"/>
        <w:rPr>
          <w:rFonts w:ascii="黑体" w:eastAsia="黑体" w:hAnsi="黑体" w:cs="黑体" w:hint="eastAsia"/>
          <w:sz w:val="30"/>
          <w:szCs w:val="30"/>
          <w:lang w:eastAsia="zh-CN"/>
        </w:rPr>
        <w:sectPr w:rsidR="00CF0045" w:rsidSect="00CF0045">
          <w:footerReference w:type="default" r:id="rId15"/>
          <w:pgSz w:w="11907" w:h="16840"/>
          <w:pgMar w:top="1048" w:right="943" w:bottom="400" w:left="781" w:header="0" w:footer="0" w:gutter="0"/>
          <w:cols w:space="720"/>
        </w:sectPr>
      </w:pPr>
    </w:p>
    <w:p w14:paraId="36AE1FA8" w14:textId="77777777" w:rsidR="00CF0045" w:rsidRDefault="00CF0045" w:rsidP="00CF0045">
      <w:pPr>
        <w:spacing w:before="62" w:line="354" w:lineRule="auto"/>
        <w:ind w:firstLine="635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lastRenderedPageBreak/>
        <w:t>鄂尔多斯市中医医院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2025年度收入预算总计27890.97万元，其中一般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公共预算6586.99，与上年相比收入预算增加21622.1万元，增加344.9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1%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,</w:t>
      </w:r>
      <w:r>
        <w:rPr>
          <w:rFonts w:ascii="仿宋" w:eastAsia="仿宋" w:hAnsi="仿宋" w:cs="仿宋"/>
          <w:spacing w:val="10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其中一般公共预算较去年增加318.12万元，增加5.07%。主要原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因本年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度新增人员42人，人员经费同比增长导致预算收入变化。</w:t>
      </w:r>
    </w:p>
    <w:p w14:paraId="51013809" w14:textId="77777777" w:rsidR="00CF0045" w:rsidRDefault="00CF0045" w:rsidP="00CF0045">
      <w:pPr>
        <w:spacing w:before="52" w:line="248" w:lineRule="auto"/>
        <w:ind w:left="1" w:right="153" w:firstLine="663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鄂尔多斯市中医医院2025年度支出预算总计27890.97万元，与上年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相比支出预算增加21622.1万元，增加344.91%。主要原因本年度增加单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位自有资金预算支出，导致预算支出增幅较大。</w:t>
      </w:r>
    </w:p>
    <w:p w14:paraId="36CFA077" w14:textId="77777777" w:rsidR="00CF0045" w:rsidRDefault="00CF0045" w:rsidP="00CF0045">
      <w:pPr>
        <w:spacing w:before="91" w:line="228" w:lineRule="auto"/>
        <w:ind w:left="666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7"/>
          <w:sz w:val="30"/>
          <w:szCs w:val="30"/>
          <w:lang w:eastAsia="zh-CN"/>
        </w:rPr>
        <w:t>（一）收入预算总计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27890.97</w:t>
      </w:r>
      <w:r>
        <w:rPr>
          <w:rFonts w:ascii="仿宋" w:eastAsia="仿宋" w:hAnsi="仿宋" w:cs="仿宋"/>
          <w:b/>
          <w:bCs/>
          <w:spacing w:val="7"/>
          <w:sz w:val="30"/>
          <w:szCs w:val="30"/>
          <w:lang w:eastAsia="zh-CN"/>
        </w:rPr>
        <w:t>万元。包括：</w:t>
      </w:r>
    </w:p>
    <w:p w14:paraId="564BBDFC" w14:textId="77777777" w:rsidR="00CF0045" w:rsidRDefault="00CF0045" w:rsidP="00CF0045">
      <w:pPr>
        <w:spacing w:before="221" w:line="229" w:lineRule="auto"/>
        <w:ind w:left="67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1．本年收入合计27681.36万元。</w:t>
      </w:r>
    </w:p>
    <w:p w14:paraId="32C454B3" w14:textId="77777777" w:rsidR="00CF0045" w:rsidRDefault="00CF0045" w:rsidP="00CF0045">
      <w:pPr>
        <w:spacing w:before="244" w:line="295" w:lineRule="auto"/>
        <w:ind w:left="9" w:right="32" w:firstLine="63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（1）</w:t>
      </w:r>
      <w:r>
        <w:rPr>
          <w:rFonts w:ascii="仿宋" w:eastAsia="仿宋" w:hAnsi="仿宋" w:cs="仿宋"/>
          <w:spacing w:val="-6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一般公共预算拨款收入6586.99万元</w:t>
      </w:r>
      <w:r>
        <w:rPr>
          <w:rFonts w:ascii="仿宋" w:eastAsia="仿宋" w:hAnsi="仿宋" w:cs="仿宋"/>
          <w:spacing w:val="-8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，与上年相比增加318.12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万元</w:t>
      </w:r>
      <w:r>
        <w:rPr>
          <w:rFonts w:ascii="仿宋" w:eastAsia="仿宋" w:hAnsi="仿宋" w:cs="仿宋"/>
          <w:spacing w:val="-6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，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本年度新增人员42人，人员经费同比增长导致预算收入变化。</w:t>
      </w:r>
    </w:p>
    <w:p w14:paraId="30F21CF0" w14:textId="77777777" w:rsidR="00CF0045" w:rsidRDefault="00CF0045" w:rsidP="00CF0045">
      <w:pPr>
        <w:spacing w:before="273" w:line="264" w:lineRule="auto"/>
        <w:ind w:left="47" w:right="388" w:firstLine="60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（2）政府性基金预算拨款收入</w:t>
      </w:r>
      <w:r>
        <w:rPr>
          <w:rFonts w:ascii="仿宋" w:eastAsia="仿宋" w:hAnsi="仿宋" w:cs="仿宋"/>
          <w:spacing w:val="12"/>
          <w:sz w:val="30"/>
          <w:szCs w:val="30"/>
          <w:u w:val="single"/>
          <w:lang w:eastAsia="zh-CN"/>
        </w:rPr>
        <w:t>0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万元，与上年相比无变动， 主要原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因不存在此项内容。</w:t>
      </w:r>
    </w:p>
    <w:p w14:paraId="534CE8B8" w14:textId="77777777" w:rsidR="00CF0045" w:rsidRDefault="00CF0045" w:rsidP="00CF0045">
      <w:pPr>
        <w:pStyle w:val="af2"/>
        <w:rPr>
          <w:lang w:eastAsia="zh-CN"/>
        </w:rPr>
      </w:pPr>
    </w:p>
    <w:p w14:paraId="4888CA43" w14:textId="77777777" w:rsidR="00CF0045" w:rsidRDefault="00CF0045" w:rsidP="00CF0045">
      <w:pPr>
        <w:spacing w:before="98" w:line="264" w:lineRule="auto"/>
        <w:ind w:left="22" w:right="419" w:firstLine="63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（3）</w:t>
      </w:r>
      <w:r>
        <w:rPr>
          <w:rFonts w:ascii="仿宋" w:eastAsia="仿宋" w:hAnsi="仿宋" w:cs="仿宋"/>
          <w:spacing w:val="-5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国有资本经营预算拨款收入</w:t>
      </w:r>
      <w:r>
        <w:rPr>
          <w:rFonts w:ascii="仿宋" w:eastAsia="仿宋" w:hAnsi="仿宋" w:cs="仿宋"/>
          <w:spacing w:val="-3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u w:val="single"/>
          <w:lang w:eastAsia="zh-CN"/>
        </w:rPr>
        <w:t>0</w:t>
      </w:r>
      <w:r>
        <w:rPr>
          <w:rFonts w:ascii="仿宋" w:eastAsia="仿宋" w:hAnsi="仿宋" w:cs="仿宋"/>
          <w:spacing w:val="59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万元，与上年相比无变动 主要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原因不存在此项内容。</w:t>
      </w:r>
    </w:p>
    <w:p w14:paraId="42C44A00" w14:textId="77777777" w:rsidR="00CF0045" w:rsidRDefault="00CF0045" w:rsidP="00CF0045">
      <w:pPr>
        <w:pStyle w:val="af2"/>
        <w:spacing w:line="241" w:lineRule="auto"/>
        <w:rPr>
          <w:lang w:eastAsia="zh-CN"/>
        </w:rPr>
      </w:pPr>
    </w:p>
    <w:p w14:paraId="7F57BDC9" w14:textId="77777777" w:rsidR="00CF0045" w:rsidRDefault="00CF0045" w:rsidP="00CF0045">
      <w:pPr>
        <w:spacing w:before="98" w:line="263" w:lineRule="auto"/>
        <w:ind w:left="21" w:right="258" w:firstLine="63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（4）财政专户管理资金收入</w:t>
      </w:r>
      <w:r>
        <w:rPr>
          <w:rFonts w:ascii="仿宋" w:eastAsia="仿宋" w:hAnsi="仿宋" w:cs="仿宋"/>
          <w:spacing w:val="-2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u w:val="single"/>
          <w:lang w:eastAsia="zh-CN"/>
        </w:rPr>
        <w:t>0</w:t>
      </w:r>
      <w:r>
        <w:rPr>
          <w:rFonts w:ascii="仿宋" w:eastAsia="仿宋" w:hAnsi="仿宋" w:cs="仿宋"/>
          <w:spacing w:val="59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万元，与上年相比无变动，主要原因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不存在此项内容。</w:t>
      </w:r>
    </w:p>
    <w:p w14:paraId="6418B56A" w14:textId="77777777" w:rsidR="00CF0045" w:rsidRDefault="00CF0045" w:rsidP="00CF0045">
      <w:pPr>
        <w:pStyle w:val="af2"/>
        <w:spacing w:line="242" w:lineRule="auto"/>
        <w:rPr>
          <w:lang w:eastAsia="zh-CN"/>
        </w:rPr>
      </w:pPr>
    </w:p>
    <w:p w14:paraId="22F484D7" w14:textId="77777777" w:rsidR="00CF0045" w:rsidRDefault="00CF0045" w:rsidP="00CF0045">
      <w:pPr>
        <w:spacing w:before="98" w:line="228" w:lineRule="auto"/>
        <w:ind w:left="65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（5）事业收入21094.37万元，主要原因是上年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度未做事业收入预算</w:t>
      </w:r>
    </w:p>
    <w:p w14:paraId="19990413" w14:textId="77777777" w:rsidR="00CF0045" w:rsidRDefault="00CF0045" w:rsidP="00CF0045">
      <w:pPr>
        <w:spacing w:before="324" w:line="146" w:lineRule="exact"/>
        <w:ind w:left="6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position w:val="2"/>
          <w:sz w:val="30"/>
          <w:szCs w:val="30"/>
          <w:lang w:eastAsia="zh-CN"/>
        </w:rPr>
        <w:t>。</w:t>
      </w:r>
    </w:p>
    <w:p w14:paraId="1E3E09D2" w14:textId="77777777" w:rsidR="00CF0045" w:rsidRDefault="00CF0045" w:rsidP="00CF0045">
      <w:pPr>
        <w:pStyle w:val="af2"/>
        <w:spacing w:line="252" w:lineRule="auto"/>
        <w:rPr>
          <w:lang w:eastAsia="zh-CN"/>
        </w:rPr>
      </w:pPr>
    </w:p>
    <w:p w14:paraId="4D0B8A9D" w14:textId="77777777" w:rsidR="00CF0045" w:rsidRDefault="00CF0045" w:rsidP="00CF0045">
      <w:pPr>
        <w:spacing w:before="98" w:line="263" w:lineRule="auto"/>
        <w:ind w:left="42" w:right="265" w:firstLine="61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（6）事业单位经营收入</w:t>
      </w:r>
      <w:r>
        <w:rPr>
          <w:rFonts w:ascii="仿宋" w:eastAsia="仿宋" w:hAnsi="仿宋" w:cs="仿宋"/>
          <w:spacing w:val="-2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u w:val="single"/>
          <w:lang w:eastAsia="zh-CN"/>
        </w:rPr>
        <w:t>0</w:t>
      </w:r>
      <w:r>
        <w:rPr>
          <w:rFonts w:ascii="仿宋" w:eastAsia="仿宋" w:hAnsi="仿宋" w:cs="仿宋"/>
          <w:spacing w:val="56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万元，与上年相比无变动，主要原因不存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在此项内容。</w:t>
      </w:r>
    </w:p>
    <w:p w14:paraId="4ED19442" w14:textId="77777777" w:rsidR="00CF0045" w:rsidRDefault="00CF0045" w:rsidP="00CF0045">
      <w:pPr>
        <w:pStyle w:val="af2"/>
        <w:spacing w:line="245" w:lineRule="auto"/>
        <w:rPr>
          <w:lang w:eastAsia="zh-CN"/>
        </w:rPr>
      </w:pPr>
    </w:p>
    <w:p w14:paraId="59317F0B" w14:textId="77777777" w:rsidR="00CF0045" w:rsidRDefault="00CF0045" w:rsidP="00CF0045">
      <w:pPr>
        <w:spacing w:before="98" w:line="264" w:lineRule="auto"/>
        <w:ind w:left="12" w:right="261" w:firstLine="64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（7）上级补助收入</w:t>
      </w:r>
      <w:r>
        <w:rPr>
          <w:rFonts w:ascii="仿宋" w:eastAsia="仿宋" w:hAnsi="仿宋" w:cs="仿宋"/>
          <w:spacing w:val="-2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u w:val="single"/>
          <w:lang w:eastAsia="zh-CN"/>
        </w:rPr>
        <w:t>0</w:t>
      </w:r>
      <w:r>
        <w:rPr>
          <w:rFonts w:ascii="仿宋" w:eastAsia="仿宋" w:hAnsi="仿宋" w:cs="仿宋"/>
          <w:spacing w:val="59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万元，与上年相比无变动，主要原因不存在此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项内容。</w:t>
      </w:r>
    </w:p>
    <w:p w14:paraId="5AE3A562" w14:textId="77777777" w:rsidR="00CF0045" w:rsidRDefault="00CF0045" w:rsidP="00CF0045">
      <w:pPr>
        <w:spacing w:before="338" w:line="263" w:lineRule="auto"/>
        <w:ind w:left="42" w:right="265" w:firstLine="61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lastRenderedPageBreak/>
        <w:t>（8）附属单位上缴收入</w:t>
      </w:r>
      <w:r>
        <w:rPr>
          <w:rFonts w:ascii="仿宋" w:eastAsia="仿宋" w:hAnsi="仿宋" w:cs="仿宋"/>
          <w:spacing w:val="-2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u w:val="single"/>
          <w:lang w:eastAsia="zh-CN"/>
        </w:rPr>
        <w:t>0</w:t>
      </w:r>
      <w:r>
        <w:rPr>
          <w:rFonts w:ascii="仿宋" w:eastAsia="仿宋" w:hAnsi="仿宋" w:cs="仿宋"/>
          <w:spacing w:val="56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万元，与上年相比无变动，主要原因不存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在此项内容。</w:t>
      </w:r>
    </w:p>
    <w:p w14:paraId="6A4C7904" w14:textId="77777777" w:rsidR="00CF0045" w:rsidRDefault="00CF0045" w:rsidP="00CF0045">
      <w:pPr>
        <w:spacing w:before="326" w:line="228" w:lineRule="auto"/>
        <w:ind w:left="65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（9）其他收入</w:t>
      </w:r>
      <w:r>
        <w:rPr>
          <w:rFonts w:ascii="仿宋" w:eastAsia="仿宋" w:hAnsi="仿宋" w:cs="仿宋"/>
          <w:spacing w:val="-2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u w:val="single"/>
          <w:lang w:eastAsia="zh-CN"/>
        </w:rPr>
        <w:t xml:space="preserve">0 </w:t>
      </w:r>
      <w:r>
        <w:rPr>
          <w:rFonts w:ascii="仿宋" w:eastAsia="仿宋" w:hAnsi="仿宋" w:cs="仿宋"/>
          <w:spacing w:val="-12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万元，与上年相比无变动。</w:t>
      </w:r>
    </w:p>
    <w:p w14:paraId="12CB752F" w14:textId="77777777" w:rsidR="00CF0045" w:rsidRDefault="00CF0045" w:rsidP="00CF0045">
      <w:pPr>
        <w:spacing w:line="228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pgSz w:w="11907" w:h="16840"/>
          <w:pgMar w:top="744" w:right="845" w:bottom="400" w:left="781" w:header="0" w:footer="0" w:gutter="0"/>
          <w:cols w:space="720"/>
        </w:sectPr>
      </w:pPr>
    </w:p>
    <w:p w14:paraId="225B40AD" w14:textId="77777777" w:rsidR="00CF0045" w:rsidRDefault="00CF0045" w:rsidP="00CF0045">
      <w:pPr>
        <w:spacing w:before="63" w:line="359" w:lineRule="auto"/>
        <w:ind w:left="33" w:right="154" w:firstLine="604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lastRenderedPageBreak/>
        <w:t>2.上年结转结余209.61万元。与上年相比增加161.96万元，增加339%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。主要原因是 本年度结转多项科研经费、部分设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备购置未验收剩余40%尾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款未支付，结转到2025年支付，导致本年结转资金较去年增幅较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大。。</w:t>
      </w:r>
    </w:p>
    <w:p w14:paraId="21CCF3F5" w14:textId="77777777" w:rsidR="00CF0045" w:rsidRDefault="00CF0045" w:rsidP="00CF0045">
      <w:pPr>
        <w:spacing w:before="107" w:line="228" w:lineRule="auto"/>
        <w:ind w:left="65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6"/>
          <w:sz w:val="30"/>
          <w:szCs w:val="30"/>
          <w:lang w:eastAsia="zh-CN"/>
        </w:rPr>
        <w:t>（二）支出预算总计27890.97元。包括：</w:t>
      </w:r>
    </w:p>
    <w:p w14:paraId="4EB7BFF1" w14:textId="77777777" w:rsidR="00CF0045" w:rsidRDefault="00CF0045" w:rsidP="00CF0045">
      <w:pPr>
        <w:spacing w:before="219" w:line="229" w:lineRule="auto"/>
        <w:ind w:left="66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1 ．本年支出合计</w:t>
      </w:r>
      <w:r>
        <w:rPr>
          <w:rFonts w:ascii="仿宋" w:eastAsia="仿宋" w:hAnsi="仿宋" w:cs="仿宋"/>
          <w:spacing w:val="-3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27890.97万元。</w:t>
      </w:r>
    </w:p>
    <w:p w14:paraId="7A4B5464" w14:textId="77777777" w:rsidR="00CF0045" w:rsidRDefault="00CF0045" w:rsidP="00CF0045">
      <w:pPr>
        <w:tabs>
          <w:tab w:val="left" w:pos="790"/>
        </w:tabs>
        <w:spacing w:before="245" w:line="274" w:lineRule="auto"/>
        <w:ind w:left="5" w:firstLine="61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ab/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（1）社会保障和就业（类）支出278.84万元，主要用于职工 社保支出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与上年相比增减少1.54</w:t>
      </w:r>
      <w:r>
        <w:rPr>
          <w:rFonts w:ascii="仿宋" w:eastAsia="仿宋" w:hAnsi="仿宋" w:cs="仿宋"/>
          <w:spacing w:val="6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万元，减少</w:t>
      </w:r>
      <w:r>
        <w:rPr>
          <w:rFonts w:ascii="仿宋" w:eastAsia="仿宋" w:hAnsi="仿宋" w:cs="仿宋"/>
          <w:spacing w:val="-3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0.55%。主要原因 是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职工退休。</w:t>
      </w:r>
    </w:p>
    <w:p w14:paraId="36F18A59" w14:textId="77777777" w:rsidR="00CF0045" w:rsidRDefault="00CF0045" w:rsidP="00CF0045">
      <w:pPr>
        <w:pStyle w:val="af2"/>
        <w:spacing w:line="280" w:lineRule="auto"/>
        <w:rPr>
          <w:lang w:eastAsia="zh-CN"/>
        </w:rPr>
      </w:pPr>
    </w:p>
    <w:p w14:paraId="6B554249" w14:textId="77777777" w:rsidR="00CF0045" w:rsidRDefault="00CF0045" w:rsidP="00CF0045">
      <w:pPr>
        <w:tabs>
          <w:tab w:val="left" w:pos="790"/>
        </w:tabs>
        <w:spacing w:before="97" w:line="312" w:lineRule="auto"/>
        <w:ind w:right="23" w:firstLine="616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ab/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（2）卫生健康（类）支出27450.58万元，主要用于职工工资 福利支</w:t>
      </w:r>
      <w:r>
        <w:rPr>
          <w:rFonts w:ascii="仿宋" w:eastAsia="仿宋" w:hAnsi="仿宋" w:cs="仿宋"/>
          <w:spacing w:val="2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出、医院</w:t>
      </w:r>
      <w:r>
        <w:rPr>
          <w:rFonts w:ascii="仿宋" w:eastAsia="仿宋" w:hAnsi="仿宋" w:cs="仿宋"/>
          <w:spacing w:val="-5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日常公用经费。与上年相比增加21635.42万元，增加372.05%。主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要原因是 本年度增加单位自有自</w:t>
      </w:r>
      <w:r>
        <w:rPr>
          <w:rFonts w:ascii="仿宋" w:eastAsia="仿宋" w:hAnsi="仿宋" w:cs="仿宋"/>
          <w:spacing w:val="-6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己支出预算。</w:t>
      </w:r>
    </w:p>
    <w:p w14:paraId="40DCCF13" w14:textId="77777777" w:rsidR="00CF0045" w:rsidRDefault="00CF0045" w:rsidP="00CF0045">
      <w:pPr>
        <w:tabs>
          <w:tab w:val="left" w:pos="790"/>
        </w:tabs>
        <w:spacing w:before="277" w:line="311" w:lineRule="auto"/>
        <w:ind w:left="3" w:right="52" w:firstLine="613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ab/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（3）住房保障（类）支出161.54万元，主要用于职工住房</w:t>
      </w:r>
      <w:r>
        <w:rPr>
          <w:rFonts w:ascii="仿宋" w:eastAsia="仿宋" w:hAnsi="仿宋" w:cs="仿宋"/>
          <w:spacing w:val="4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>公积金支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出。与上年相比较减少 11.79万元，减少6.8%。主要 原因是本年度增加退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休职工，在职人员减少。</w:t>
      </w:r>
    </w:p>
    <w:p w14:paraId="7200DCBF" w14:textId="77777777" w:rsidR="00CF0045" w:rsidRDefault="00CF0045" w:rsidP="00CF0045">
      <w:pPr>
        <w:spacing w:before="256" w:line="225" w:lineRule="auto"/>
        <w:ind w:left="611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2 ．年终结转结余</w:t>
      </w:r>
      <w:r>
        <w:rPr>
          <w:rFonts w:ascii="仿宋" w:eastAsia="仿宋" w:hAnsi="仿宋" w:cs="仿宋"/>
          <w:spacing w:val="-3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0</w:t>
      </w:r>
      <w:r>
        <w:rPr>
          <w:rFonts w:ascii="仿宋" w:eastAsia="仿宋" w:hAnsi="仿宋" w:cs="仿宋"/>
          <w:spacing w:val="5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万元。</w:t>
      </w:r>
    </w:p>
    <w:p w14:paraId="26218B37" w14:textId="77777777" w:rsidR="00CF0045" w:rsidRDefault="00CF0045" w:rsidP="00CF0045">
      <w:pPr>
        <w:spacing w:before="237" w:line="228" w:lineRule="auto"/>
        <w:ind w:left="637"/>
        <w:outlineLvl w:val="1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二、收入预算情况说明</w:t>
      </w:r>
    </w:p>
    <w:p w14:paraId="6FE69252" w14:textId="77777777" w:rsidR="00CF0045" w:rsidRDefault="00CF0045" w:rsidP="00CF0045">
      <w:pPr>
        <w:spacing w:before="248" w:line="332" w:lineRule="auto"/>
        <w:ind w:left="11" w:right="326" w:firstLine="617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鄂尔多斯市中医医院 2025年度收入预算总计27890.97万元，</w:t>
      </w:r>
      <w:r>
        <w:rPr>
          <w:rFonts w:ascii="仿宋" w:eastAsia="仿宋" w:hAnsi="仿宋" w:cs="仿宋"/>
          <w:spacing w:val="5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包括本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年收入</w:t>
      </w:r>
      <w:r>
        <w:rPr>
          <w:rFonts w:ascii="仿宋" w:eastAsia="仿宋" w:hAnsi="仿宋" w:cs="仿宋"/>
          <w:spacing w:val="-2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27681.36</w:t>
      </w:r>
      <w:r>
        <w:rPr>
          <w:rFonts w:ascii="仿宋" w:eastAsia="仿宋" w:hAnsi="仿宋" w:cs="仿宋"/>
          <w:spacing w:val="6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万元，上年结转结余</w:t>
      </w:r>
      <w:r>
        <w:rPr>
          <w:rFonts w:ascii="仿宋" w:eastAsia="仿宋" w:hAnsi="仿宋" w:cs="仿宋"/>
          <w:spacing w:val="-4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209.61万元。其中：</w:t>
      </w:r>
    </w:p>
    <w:p w14:paraId="7B884FB8" w14:textId="77777777" w:rsidR="00CF0045" w:rsidRDefault="00CF0045" w:rsidP="00CF0045">
      <w:pPr>
        <w:spacing w:before="278" w:line="228" w:lineRule="auto"/>
        <w:ind w:left="631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本年一般公共预算收入6586.99万元，</w:t>
      </w:r>
      <w:r>
        <w:rPr>
          <w:rFonts w:ascii="仿宋" w:eastAsia="仿宋" w:hAnsi="仿宋" w:cs="仿宋"/>
          <w:spacing w:val="9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占23.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61%；</w:t>
      </w:r>
    </w:p>
    <w:p w14:paraId="37673078" w14:textId="77777777" w:rsidR="00CF0045" w:rsidRDefault="00CF0045" w:rsidP="00CF0045">
      <w:pPr>
        <w:pStyle w:val="af2"/>
        <w:spacing w:line="322" w:lineRule="auto"/>
        <w:rPr>
          <w:lang w:eastAsia="zh-CN"/>
        </w:rPr>
      </w:pPr>
    </w:p>
    <w:p w14:paraId="0CBB315B" w14:textId="77777777" w:rsidR="00CF0045" w:rsidRDefault="00CF0045" w:rsidP="00CF0045">
      <w:pPr>
        <w:spacing w:before="98" w:line="334" w:lineRule="auto"/>
        <w:ind w:left="10" w:right="139" w:firstLine="62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本年政府性基金预算收入0万元，</w:t>
      </w:r>
      <w:r>
        <w:rPr>
          <w:rFonts w:ascii="仿宋" w:eastAsia="仿宋" w:hAnsi="仿宋" w:cs="仿宋"/>
          <w:spacing w:val="-6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占0；本年国有资本经营预算收入0万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元，0%；</w:t>
      </w:r>
    </w:p>
    <w:p w14:paraId="046127A9" w14:textId="77777777" w:rsidR="00CF0045" w:rsidRDefault="00CF0045" w:rsidP="00CF0045">
      <w:pPr>
        <w:spacing w:before="271" w:line="334" w:lineRule="auto"/>
        <w:ind w:left="3" w:right="131" w:firstLine="627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lastRenderedPageBreak/>
        <w:t>本年财政专户管理资金0万元，</w:t>
      </w:r>
      <w:r>
        <w:rPr>
          <w:rFonts w:ascii="仿宋" w:eastAsia="仿宋" w:hAnsi="仿宋" w:cs="仿宋"/>
          <w:spacing w:val="-6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占0；本年事业收入 21094.36万元，</w:t>
      </w:r>
      <w:r>
        <w:rPr>
          <w:rFonts w:ascii="仿宋" w:eastAsia="仿宋" w:hAnsi="仿宋" w:cs="仿宋"/>
          <w:spacing w:val="-6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占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75.6；本年事业单位经营收入 0 万元，</w:t>
      </w:r>
      <w:r>
        <w:rPr>
          <w:rFonts w:ascii="仿宋" w:eastAsia="仿宋" w:hAnsi="仿宋" w:cs="仿宋"/>
          <w:spacing w:val="-6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占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 xml:space="preserve"> 0%；本年上级补助收入</w:t>
      </w:r>
      <w:r>
        <w:rPr>
          <w:rFonts w:ascii="仿宋" w:eastAsia="仿宋" w:hAnsi="仿宋" w:cs="仿宋"/>
          <w:spacing w:val="2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0</w:t>
      </w:r>
      <w:r>
        <w:rPr>
          <w:rFonts w:ascii="仿宋" w:eastAsia="仿宋" w:hAnsi="仿宋" w:cs="仿宋"/>
          <w:spacing w:val="3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万元</w:t>
      </w:r>
    </w:p>
    <w:p w14:paraId="1E3B2955" w14:textId="77777777" w:rsidR="00CF0045" w:rsidRDefault="00CF0045" w:rsidP="00CF0045">
      <w:pPr>
        <w:spacing w:line="334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footerReference w:type="default" r:id="rId16"/>
          <w:pgSz w:w="11907" w:h="16840"/>
          <w:pgMar w:top="744" w:right="852" w:bottom="2260" w:left="787" w:header="0" w:footer="1888" w:gutter="0"/>
          <w:cols w:space="720"/>
        </w:sectPr>
      </w:pPr>
    </w:p>
    <w:p w14:paraId="5EAD586D" w14:textId="77777777" w:rsidR="00CF0045" w:rsidRDefault="00CF0045" w:rsidP="00CF0045">
      <w:pPr>
        <w:spacing w:before="63" w:line="227" w:lineRule="auto"/>
        <w:ind w:left="67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lastRenderedPageBreak/>
        <w:t>本年附属单位上缴收入</w:t>
      </w:r>
      <w:r>
        <w:rPr>
          <w:rFonts w:ascii="仿宋" w:eastAsia="仿宋" w:hAnsi="仿宋" w:cs="仿宋"/>
          <w:spacing w:val="-4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50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万元， 占</w:t>
      </w:r>
      <w:r>
        <w:rPr>
          <w:rFonts w:ascii="仿宋" w:eastAsia="仿宋" w:hAnsi="仿宋" w:cs="仿宋"/>
          <w:spacing w:val="-4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zh-CN"/>
        </w:rPr>
        <w:t>0</w:t>
      </w:r>
      <w:r>
        <w:rPr>
          <w:rFonts w:ascii="仿宋" w:eastAsia="仿宋" w:hAnsi="仿宋" w:cs="仿宋"/>
          <w:sz w:val="30"/>
          <w:szCs w:val="30"/>
          <w:lang w:eastAsia="zh-CN"/>
        </w:rPr>
        <w:t>%； 本年其他</w:t>
      </w:r>
    </w:p>
    <w:p w14:paraId="3B26306E" w14:textId="77777777" w:rsidR="00CF0045" w:rsidRDefault="00CF0045" w:rsidP="00CF0045">
      <w:pPr>
        <w:spacing w:before="201" w:line="229" w:lineRule="auto"/>
        <w:ind w:left="68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9"/>
          <w:sz w:val="30"/>
          <w:szCs w:val="30"/>
          <w:lang w:eastAsia="zh-CN"/>
        </w:rPr>
        <w:t>收入</w:t>
      </w:r>
      <w:r>
        <w:rPr>
          <w:rFonts w:ascii="仿宋" w:eastAsia="仿宋" w:hAnsi="仿宋" w:cs="仿宋"/>
          <w:spacing w:val="-3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50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0"/>
          <w:szCs w:val="30"/>
          <w:lang w:eastAsia="zh-CN"/>
        </w:rPr>
        <w:t>万元， 占</w:t>
      </w:r>
      <w:r>
        <w:rPr>
          <w:rFonts w:ascii="仿宋" w:eastAsia="仿宋" w:hAnsi="仿宋" w:cs="仿宋"/>
          <w:spacing w:val="-5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u w:val="single"/>
          <w:lang w:eastAsia="zh-CN"/>
        </w:rPr>
        <w:t>0</w:t>
      </w:r>
      <w:r>
        <w:rPr>
          <w:rFonts w:ascii="仿宋" w:eastAsia="仿宋" w:hAnsi="仿宋" w:cs="仿宋"/>
          <w:spacing w:val="-9"/>
          <w:sz w:val="30"/>
          <w:szCs w:val="30"/>
          <w:lang w:eastAsia="zh-CN"/>
        </w:rPr>
        <w:t>%；</w:t>
      </w:r>
    </w:p>
    <w:p w14:paraId="431CB5D7" w14:textId="77777777" w:rsidR="00CF0045" w:rsidRDefault="00CF0045" w:rsidP="00CF0045">
      <w:pPr>
        <w:spacing w:before="252" w:line="225" w:lineRule="auto"/>
        <w:ind w:left="67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上年结转结余的一般公共预算收入</w:t>
      </w:r>
      <w:r>
        <w:rPr>
          <w:rFonts w:ascii="仿宋" w:eastAsia="仿宋" w:hAnsi="仿宋" w:cs="仿宋"/>
          <w:spacing w:val="-5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47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-12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万元， 占</w:t>
      </w:r>
      <w:r>
        <w:rPr>
          <w:rFonts w:ascii="仿宋" w:eastAsia="仿宋" w:hAnsi="仿宋" w:cs="仿宋"/>
          <w:spacing w:val="-5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%；</w:t>
      </w:r>
    </w:p>
    <w:p w14:paraId="3F78D6B1" w14:textId="77777777" w:rsidR="00CF0045" w:rsidRDefault="00CF0045" w:rsidP="00CF0045">
      <w:pPr>
        <w:spacing w:before="255" w:line="225" w:lineRule="auto"/>
        <w:ind w:left="68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上年结转结余的政府性基金预算收入</w:t>
      </w:r>
      <w:r>
        <w:rPr>
          <w:rFonts w:ascii="仿宋" w:eastAsia="仿宋" w:hAnsi="仿宋" w:cs="仿宋"/>
          <w:spacing w:val="-22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54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万元， 占</w:t>
      </w:r>
      <w:r>
        <w:rPr>
          <w:rFonts w:ascii="仿宋" w:eastAsia="仿宋" w:hAnsi="仿宋" w:cs="仿宋"/>
          <w:spacing w:val="-4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u w:val="single"/>
          <w:lang w:eastAsia="zh-CN"/>
        </w:rPr>
        <w:t>0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%；</w:t>
      </w:r>
    </w:p>
    <w:p w14:paraId="19D1191F" w14:textId="77777777" w:rsidR="00CF0045" w:rsidRDefault="00CF0045" w:rsidP="00CF0045">
      <w:pPr>
        <w:spacing w:before="261" w:line="225" w:lineRule="auto"/>
        <w:ind w:left="677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上年结转结余的国有资本经营预算收入</w:t>
      </w:r>
      <w:r>
        <w:rPr>
          <w:rFonts w:ascii="仿宋" w:eastAsia="仿宋" w:hAnsi="仿宋" w:cs="仿宋"/>
          <w:spacing w:val="-4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52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万元， 占</w:t>
      </w:r>
      <w:r>
        <w:rPr>
          <w:rFonts w:ascii="仿宋" w:eastAsia="仿宋" w:hAnsi="仿宋" w:cs="仿宋"/>
          <w:spacing w:val="-4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u w:val="single"/>
          <w:lang w:eastAsia="zh-CN"/>
        </w:rPr>
        <w:t>0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%； 上年结转</w:t>
      </w:r>
    </w:p>
    <w:p w14:paraId="05BD856B" w14:textId="77777777" w:rsidR="00CF0045" w:rsidRDefault="00CF0045" w:rsidP="00CF0045">
      <w:pPr>
        <w:spacing w:before="205" w:line="229" w:lineRule="auto"/>
        <w:ind w:left="68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结余的财政专户管理资金</w:t>
      </w:r>
      <w:r>
        <w:rPr>
          <w:rFonts w:ascii="仿宋" w:eastAsia="仿宋" w:hAnsi="仿宋" w:cs="仿宋"/>
          <w:spacing w:val="-4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56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万元， 占</w:t>
      </w:r>
      <w:r>
        <w:rPr>
          <w:rFonts w:ascii="仿宋" w:eastAsia="仿宋" w:hAnsi="仿宋" w:cs="仿宋"/>
          <w:spacing w:val="-4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%；</w:t>
      </w:r>
    </w:p>
    <w:p w14:paraId="52B41477" w14:textId="77777777" w:rsidR="00CF0045" w:rsidRDefault="00CF0045" w:rsidP="00CF0045">
      <w:pPr>
        <w:spacing w:before="233" w:line="225" w:lineRule="auto"/>
        <w:ind w:left="68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上年结转结余的单位资金</w:t>
      </w:r>
      <w:r>
        <w:rPr>
          <w:rFonts w:ascii="仿宋" w:eastAsia="仿宋" w:hAnsi="仿宋" w:cs="仿宋"/>
          <w:spacing w:val="-4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u w:val="single"/>
          <w:lang w:eastAsia="zh-CN"/>
        </w:rPr>
        <w:t>209.61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万元， 占</w:t>
      </w:r>
      <w:r>
        <w:rPr>
          <w:rFonts w:ascii="仿宋" w:eastAsia="仿宋" w:hAnsi="仿宋" w:cs="仿宋"/>
          <w:spacing w:val="-4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u w:val="single"/>
          <w:lang w:eastAsia="zh-CN"/>
        </w:rPr>
        <w:t>0.76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>%。</w:t>
      </w:r>
    </w:p>
    <w:p w14:paraId="6181F4B7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5196085D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03CBC99B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3C01EF6A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314A8083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1230F49D" w14:textId="77777777" w:rsidR="00CF0045" w:rsidRDefault="00CF0045" w:rsidP="00CF0045">
      <w:pPr>
        <w:pStyle w:val="af2"/>
        <w:spacing w:line="250" w:lineRule="auto"/>
        <w:rPr>
          <w:lang w:eastAsia="zh-CN"/>
        </w:rPr>
      </w:pPr>
    </w:p>
    <w:p w14:paraId="7B24E866" w14:textId="77777777" w:rsidR="00CF0045" w:rsidRDefault="00CF0045" w:rsidP="00CF0045">
      <w:pPr>
        <w:spacing w:before="1" w:line="6491" w:lineRule="exact"/>
      </w:pPr>
      <w:r>
        <w:rPr>
          <w:position w:val="-129"/>
        </w:rPr>
        <w:drawing>
          <wp:inline distT="0" distB="0" distL="0" distR="0" wp14:anchorId="372B98A1" wp14:editId="1E8B1A34">
            <wp:extent cx="5304154" cy="4121784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4154" cy="412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48831" w14:textId="77777777" w:rsidR="00CF0045" w:rsidRDefault="00CF0045" w:rsidP="00CF0045">
      <w:pPr>
        <w:pStyle w:val="af2"/>
        <w:spacing w:line="253" w:lineRule="auto"/>
      </w:pPr>
    </w:p>
    <w:p w14:paraId="2D199273" w14:textId="77777777" w:rsidR="00CF0045" w:rsidRDefault="00CF0045" w:rsidP="00CF0045">
      <w:pPr>
        <w:pStyle w:val="af2"/>
        <w:spacing w:line="253" w:lineRule="auto"/>
      </w:pPr>
    </w:p>
    <w:p w14:paraId="491406AA" w14:textId="77777777" w:rsidR="00CF0045" w:rsidRDefault="00CF0045" w:rsidP="00CF0045">
      <w:pPr>
        <w:pStyle w:val="af2"/>
        <w:spacing w:line="253" w:lineRule="auto"/>
      </w:pPr>
    </w:p>
    <w:p w14:paraId="20508D23" w14:textId="77777777" w:rsidR="00CF0045" w:rsidRDefault="00CF0045" w:rsidP="00CF0045">
      <w:pPr>
        <w:pStyle w:val="af2"/>
        <w:spacing w:line="254" w:lineRule="auto"/>
      </w:pPr>
    </w:p>
    <w:p w14:paraId="4D434856" w14:textId="77777777" w:rsidR="00CF0045" w:rsidRDefault="00CF0045" w:rsidP="00CF0045">
      <w:pPr>
        <w:pStyle w:val="af2"/>
        <w:spacing w:line="254" w:lineRule="auto"/>
      </w:pPr>
    </w:p>
    <w:p w14:paraId="293AF62B" w14:textId="77777777" w:rsidR="00CF0045" w:rsidRDefault="00CF0045" w:rsidP="00CF0045">
      <w:pPr>
        <w:spacing w:before="98" w:line="227" w:lineRule="auto"/>
        <w:ind w:left="358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5"/>
          <w:sz w:val="30"/>
          <w:szCs w:val="30"/>
          <w:lang w:eastAsia="zh-CN"/>
        </w:rPr>
        <w:lastRenderedPageBreak/>
        <w:t>三、支出预算情况说明</w:t>
      </w:r>
    </w:p>
    <w:p w14:paraId="56028AD0" w14:textId="77777777" w:rsidR="00CF0045" w:rsidRDefault="00CF0045" w:rsidP="00CF0045">
      <w:pPr>
        <w:pStyle w:val="af2"/>
        <w:spacing w:line="399" w:lineRule="auto"/>
        <w:rPr>
          <w:lang w:eastAsia="zh-CN"/>
        </w:rPr>
      </w:pPr>
    </w:p>
    <w:p w14:paraId="3A943A6F" w14:textId="77777777" w:rsidR="00CF0045" w:rsidRDefault="00CF0045" w:rsidP="00CF0045">
      <w:pPr>
        <w:spacing w:before="98" w:line="228" w:lineRule="auto"/>
        <w:jc w:val="right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鄂尔多斯市中医医院2025年度支出预算合计27890.97万元，其中：</w:t>
      </w:r>
    </w:p>
    <w:p w14:paraId="63928B3D" w14:textId="77777777" w:rsidR="00CF0045" w:rsidRDefault="00CF0045" w:rsidP="00CF0045">
      <w:pPr>
        <w:spacing w:line="228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footerReference w:type="default" r:id="rId18"/>
          <w:pgSz w:w="11907" w:h="16840"/>
          <w:pgMar w:top="744" w:right="1279" w:bottom="400" w:left="730" w:header="0" w:footer="0" w:gutter="0"/>
          <w:cols w:space="720"/>
        </w:sectPr>
      </w:pPr>
    </w:p>
    <w:p w14:paraId="07F497FA" w14:textId="77777777" w:rsidR="00CF0045" w:rsidRDefault="00CF0045" w:rsidP="00CF0045">
      <w:pPr>
        <w:spacing w:before="62" w:line="229" w:lineRule="auto"/>
        <w:ind w:right="1"/>
        <w:jc w:val="right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lastRenderedPageBreak/>
        <w:t>基本支出27623.36万元，</w:t>
      </w:r>
      <w:r>
        <w:rPr>
          <w:rFonts w:ascii="仿宋" w:eastAsia="仿宋" w:hAnsi="仿宋" w:cs="仿宋"/>
          <w:spacing w:val="-4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占99.04%；项目支出267.61万元，</w:t>
      </w:r>
      <w:r>
        <w:rPr>
          <w:rFonts w:ascii="仿宋" w:eastAsia="仿宋" w:hAnsi="仿宋" w:cs="仿宋"/>
          <w:spacing w:val="-6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占0.96%</w:t>
      </w:r>
    </w:p>
    <w:p w14:paraId="4D770C1D" w14:textId="77777777" w:rsidR="00CF0045" w:rsidRDefault="00CF0045" w:rsidP="00CF0045">
      <w:pPr>
        <w:pStyle w:val="af2"/>
        <w:spacing w:line="259" w:lineRule="auto"/>
        <w:rPr>
          <w:lang w:eastAsia="zh-CN"/>
        </w:rPr>
      </w:pPr>
    </w:p>
    <w:p w14:paraId="6B189A83" w14:textId="77777777" w:rsidR="00CF0045" w:rsidRDefault="00CF0045" w:rsidP="00CF0045">
      <w:pPr>
        <w:spacing w:before="98" w:line="213" w:lineRule="exact"/>
        <w:ind w:left="7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position w:val="2"/>
          <w:sz w:val="30"/>
          <w:szCs w:val="30"/>
          <w:lang w:eastAsia="zh-CN"/>
        </w:rPr>
        <w:t>;</w:t>
      </w:r>
    </w:p>
    <w:p w14:paraId="29EC7599" w14:textId="77777777" w:rsidR="00CF0045" w:rsidRDefault="00CF0045" w:rsidP="00CF0045">
      <w:pPr>
        <w:pStyle w:val="af2"/>
        <w:spacing w:line="338" w:lineRule="auto"/>
        <w:rPr>
          <w:lang w:eastAsia="zh-CN"/>
        </w:rPr>
      </w:pPr>
    </w:p>
    <w:p w14:paraId="6F683889" w14:textId="77777777" w:rsidR="00CF0045" w:rsidRDefault="00CF0045" w:rsidP="00CF0045">
      <w:pPr>
        <w:spacing w:before="97" w:line="475" w:lineRule="auto"/>
        <w:ind w:left="698" w:right="975" w:hanging="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事业单位经营支出0万元，</w:t>
      </w:r>
      <w:r>
        <w:rPr>
          <w:rFonts w:ascii="仿宋" w:eastAsia="仿宋" w:hAnsi="仿宋" w:cs="仿宋"/>
          <w:spacing w:val="-4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占0%；上缴上级支出0万元，</w:t>
      </w:r>
      <w:r>
        <w:rPr>
          <w:rFonts w:ascii="仿宋" w:eastAsia="仿宋" w:hAnsi="仿宋" w:cs="仿宋"/>
          <w:spacing w:val="-6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占0%；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对附属单位补助支出0万元，</w:t>
      </w:r>
      <w:r>
        <w:rPr>
          <w:rFonts w:ascii="仿宋" w:eastAsia="仿宋" w:hAnsi="仿宋" w:cs="仿宋"/>
          <w:spacing w:val="-5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占0%。</w:t>
      </w:r>
    </w:p>
    <w:p w14:paraId="0C4DC454" w14:textId="77777777" w:rsidR="00CF0045" w:rsidRDefault="00CF0045" w:rsidP="00CF0045">
      <w:pPr>
        <w:pStyle w:val="af2"/>
        <w:spacing w:line="278" w:lineRule="auto"/>
        <w:rPr>
          <w:lang w:eastAsia="zh-CN"/>
        </w:rPr>
      </w:pPr>
    </w:p>
    <w:p w14:paraId="1E717501" w14:textId="77777777" w:rsidR="00CF0045" w:rsidRDefault="00CF0045" w:rsidP="00CF0045">
      <w:pPr>
        <w:spacing w:line="6715" w:lineRule="exact"/>
      </w:pPr>
      <w:r>
        <w:rPr>
          <w:position w:val="-134"/>
        </w:rPr>
        <w:drawing>
          <wp:inline distT="0" distB="0" distL="0" distR="0" wp14:anchorId="5978FBD4" wp14:editId="1161E409">
            <wp:extent cx="5304154" cy="42640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4154" cy="42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25A78" w14:textId="77777777" w:rsidR="00CF0045" w:rsidRDefault="00CF0045" w:rsidP="00CF0045">
      <w:pPr>
        <w:pStyle w:val="af2"/>
        <w:spacing w:line="253" w:lineRule="auto"/>
      </w:pPr>
    </w:p>
    <w:p w14:paraId="4C755C6C" w14:textId="77777777" w:rsidR="00CF0045" w:rsidRDefault="00CF0045" w:rsidP="00CF0045">
      <w:pPr>
        <w:pStyle w:val="af2"/>
        <w:spacing w:line="254" w:lineRule="auto"/>
      </w:pPr>
    </w:p>
    <w:p w14:paraId="4D67893B" w14:textId="77777777" w:rsidR="00CF0045" w:rsidRDefault="00CF0045" w:rsidP="00CF0045">
      <w:pPr>
        <w:pStyle w:val="af2"/>
        <w:spacing w:line="254" w:lineRule="auto"/>
      </w:pPr>
    </w:p>
    <w:p w14:paraId="18087441" w14:textId="77777777" w:rsidR="00CF0045" w:rsidRDefault="00CF0045" w:rsidP="00CF0045">
      <w:pPr>
        <w:spacing w:before="97" w:line="227" w:lineRule="auto"/>
        <w:ind w:left="60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4"/>
          <w:sz w:val="30"/>
          <w:szCs w:val="30"/>
          <w:lang w:eastAsia="zh-CN"/>
        </w:rPr>
        <w:t>四、财政拨款收支预算总体情况说明</w:t>
      </w:r>
    </w:p>
    <w:p w14:paraId="17609099" w14:textId="77777777" w:rsidR="00CF0045" w:rsidRDefault="00CF0045" w:rsidP="00CF0045">
      <w:pPr>
        <w:spacing w:before="246" w:line="347" w:lineRule="auto"/>
        <w:ind w:left="62" w:firstLine="63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鄂尔多斯市中医医院2025年度财政拨款收入预算总计6586.9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9万元，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与上年相比收入预算增加318.12万元，增加5.08%。主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要原因本年度新增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人员42人，人员经费随之增长，人员变动导致预算收入变化。</w:t>
      </w:r>
    </w:p>
    <w:p w14:paraId="6E97ECC9" w14:textId="77777777" w:rsidR="00CF0045" w:rsidRDefault="00CF0045" w:rsidP="00CF0045">
      <w:pPr>
        <w:spacing w:before="272" w:line="347" w:lineRule="auto"/>
        <w:ind w:left="57" w:firstLine="638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lastRenderedPageBreak/>
        <w:t>鄂尔多斯市中医医院2025年度财政拨款支出预算总</w:t>
      </w:r>
      <w:r>
        <w:rPr>
          <w:rFonts w:ascii="仿宋" w:eastAsia="仿宋" w:hAnsi="仿宋" w:cs="仿宋"/>
          <w:spacing w:val="6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计</w:t>
      </w:r>
      <w:r>
        <w:rPr>
          <w:rFonts w:ascii="仿宋" w:eastAsia="仿宋" w:hAnsi="仿宋" w:cs="仿宋"/>
          <w:spacing w:val="5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6586.99</w:t>
      </w:r>
      <w:r>
        <w:rPr>
          <w:rFonts w:ascii="仿宋" w:eastAsia="仿宋" w:hAnsi="仿宋" w:cs="仿宋"/>
          <w:spacing w:val="6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万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元，与上年相比支出预算增加 318.12万元，增加5.08%。</w:t>
      </w:r>
      <w:r>
        <w:rPr>
          <w:rFonts w:ascii="仿宋" w:eastAsia="仿宋" w:hAnsi="仿宋" w:cs="仿宋"/>
          <w:spacing w:val="6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主要原因本年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度新增人员42人，人员经费随之增长，人员变动导致预算支出变化。</w:t>
      </w:r>
    </w:p>
    <w:p w14:paraId="5563C57E" w14:textId="77777777" w:rsidR="00CF0045" w:rsidRDefault="00CF0045" w:rsidP="00CF0045">
      <w:pPr>
        <w:spacing w:line="347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pgSz w:w="11907" w:h="16840"/>
          <w:pgMar w:top="744" w:right="967" w:bottom="400" w:left="730" w:header="0" w:footer="0" w:gutter="0"/>
          <w:cols w:space="720"/>
        </w:sectPr>
      </w:pPr>
    </w:p>
    <w:p w14:paraId="6F9C50F5" w14:textId="77777777" w:rsidR="00CF0045" w:rsidRDefault="00CF0045" w:rsidP="00CF0045">
      <w:pPr>
        <w:spacing w:before="63" w:line="227" w:lineRule="auto"/>
        <w:ind w:left="5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5"/>
          <w:sz w:val="30"/>
          <w:szCs w:val="30"/>
          <w:lang w:eastAsia="zh-CN"/>
        </w:rPr>
        <w:lastRenderedPageBreak/>
        <w:t>五、一般公共预算支出预算情况说明</w:t>
      </w:r>
    </w:p>
    <w:p w14:paraId="5ADAAD34" w14:textId="77777777" w:rsidR="00CF0045" w:rsidRDefault="00CF0045" w:rsidP="00CF0045">
      <w:pPr>
        <w:spacing w:before="243" w:line="348" w:lineRule="auto"/>
        <w:ind w:left="5" w:right="22" w:firstLine="645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7"/>
          <w:sz w:val="30"/>
          <w:szCs w:val="30"/>
          <w:lang w:eastAsia="zh-CN"/>
        </w:rPr>
        <w:t>鄂尔多斯市</w:t>
      </w:r>
      <w:r>
        <w:rPr>
          <w:rFonts w:ascii="仿宋" w:eastAsia="仿宋" w:hAnsi="仿宋" w:cs="仿宋"/>
          <w:spacing w:val="-4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0"/>
          <w:szCs w:val="30"/>
          <w:lang w:eastAsia="zh-CN"/>
        </w:rPr>
        <w:t>中</w:t>
      </w:r>
      <w:r>
        <w:rPr>
          <w:rFonts w:ascii="仿宋" w:eastAsia="仿宋" w:hAnsi="仿宋" w:cs="仿宋"/>
          <w:spacing w:val="-6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0"/>
          <w:szCs w:val="30"/>
          <w:lang w:eastAsia="zh-CN"/>
        </w:rPr>
        <w:t>医</w:t>
      </w:r>
      <w:r>
        <w:rPr>
          <w:rFonts w:ascii="仿宋" w:eastAsia="仿宋" w:hAnsi="仿宋" w:cs="仿宋"/>
          <w:spacing w:val="-6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0"/>
          <w:szCs w:val="30"/>
          <w:lang w:eastAsia="zh-CN"/>
        </w:rPr>
        <w:t>医院2025</w:t>
      </w:r>
      <w:r>
        <w:rPr>
          <w:rFonts w:ascii="仿宋" w:eastAsia="仿宋" w:hAnsi="仿宋" w:cs="仿宋"/>
          <w:spacing w:val="-1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0"/>
          <w:szCs w:val="30"/>
          <w:lang w:eastAsia="zh-CN"/>
        </w:rPr>
        <w:t>年度一般公共预算财政拨款支出预</w:t>
      </w:r>
      <w:r>
        <w:rPr>
          <w:rFonts w:ascii="仿宋" w:eastAsia="仿宋" w:hAnsi="仿宋" w:cs="仿宋"/>
          <w:spacing w:val="8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7"/>
          <w:sz w:val="30"/>
          <w:szCs w:val="30"/>
          <w:lang w:eastAsia="zh-CN"/>
        </w:rPr>
        <w:t>算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6586.99</w:t>
      </w:r>
      <w:r>
        <w:rPr>
          <w:rFonts w:ascii="仿宋" w:eastAsia="仿宋" w:hAnsi="仿宋" w:cs="仿宋"/>
          <w:spacing w:val="-4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万元，与上年相比支出预算增加</w:t>
      </w:r>
      <w:r>
        <w:rPr>
          <w:rFonts w:ascii="仿宋" w:eastAsia="仿宋" w:hAnsi="仿宋" w:cs="仿宋"/>
          <w:spacing w:val="-5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318.12万元，增加5.08%。具体 情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况如下：</w:t>
      </w:r>
    </w:p>
    <w:p w14:paraId="12339ACE" w14:textId="77777777" w:rsidR="00CF0045" w:rsidRDefault="00CF0045" w:rsidP="00CF0045">
      <w:pPr>
        <w:spacing w:before="90" w:line="233" w:lineRule="auto"/>
        <w:ind w:left="685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b/>
          <w:bCs/>
          <w:spacing w:val="8"/>
          <w:sz w:val="30"/>
          <w:szCs w:val="30"/>
          <w:lang w:eastAsia="zh-CN"/>
        </w:rPr>
        <w:t>（一）社会保障和就业支出（类）</w:t>
      </w:r>
    </w:p>
    <w:p w14:paraId="60C68E6D" w14:textId="77777777" w:rsidR="00CF0045" w:rsidRDefault="00CF0045" w:rsidP="00CF0045">
      <w:pPr>
        <w:spacing w:before="231" w:line="344" w:lineRule="auto"/>
        <w:ind w:left="16" w:right="147" w:firstLine="632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z w:val="30"/>
          <w:szCs w:val="30"/>
          <w:lang w:eastAsia="zh-CN"/>
        </w:rPr>
        <w:t>社会保障和就业类支出278.34万元，与上</w:t>
      </w:r>
      <w:r>
        <w:rPr>
          <w:rFonts w:ascii="仿宋" w:eastAsia="仿宋" w:hAnsi="仿宋" w:cs="仿宋"/>
          <w:spacing w:val="-1"/>
          <w:sz w:val="30"/>
          <w:szCs w:val="30"/>
          <w:lang w:eastAsia="zh-CN"/>
        </w:rPr>
        <w:t>年减少2.04万元。 其中：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1.</w:t>
      </w:r>
      <w:r>
        <w:rPr>
          <w:rFonts w:ascii="仿宋" w:eastAsia="仿宋" w:hAnsi="仿宋" w:cs="仿宋"/>
          <w:spacing w:val="-1"/>
          <w:sz w:val="30"/>
          <w:szCs w:val="30"/>
          <w:lang w:eastAsia="zh-CN"/>
        </w:rPr>
        <w:t>行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政事业单位养老支出（款）事业单位离退休（项）。年初预算</w:t>
      </w:r>
      <w:r>
        <w:rPr>
          <w:rFonts w:ascii="Times New Roman" w:eastAsia="Times New Roman" w:hAnsi="Times New Roman" w:cs="Times New Roman"/>
          <w:spacing w:val="10"/>
          <w:sz w:val="30"/>
          <w:szCs w:val="30"/>
          <w:lang w:eastAsia="zh-CN"/>
        </w:rPr>
        <w:t>109.09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万元</w:t>
      </w:r>
      <w:r>
        <w:rPr>
          <w:rFonts w:ascii="仿宋" w:eastAsia="仿宋" w:hAnsi="仿宋" w:cs="仿宋"/>
          <w:spacing w:val="1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,</w:t>
      </w:r>
      <w:r>
        <w:rPr>
          <w:rFonts w:ascii="仿宋" w:eastAsia="仿宋" w:hAnsi="仿宋" w:cs="仿宋"/>
          <w:spacing w:val="11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与上年相比增加10.65万元，增加</w:t>
      </w:r>
      <w:r>
        <w:rPr>
          <w:rFonts w:ascii="Times New Roman" w:eastAsia="Times New Roman" w:hAnsi="Times New Roman" w:cs="Times New Roman"/>
          <w:spacing w:val="6"/>
          <w:sz w:val="30"/>
          <w:szCs w:val="30"/>
          <w:lang w:eastAsia="zh-CN"/>
        </w:rPr>
        <w:t>10.88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%。变动原因2024年在职转退休人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员8人，退休人员经费增加。</w:t>
      </w:r>
    </w:p>
    <w:p w14:paraId="3C52D147" w14:textId="77777777" w:rsidR="00CF0045" w:rsidRDefault="00CF0045" w:rsidP="00CF0045">
      <w:pPr>
        <w:spacing w:before="56" w:line="363" w:lineRule="auto"/>
        <w:ind w:left="8" w:right="53" w:firstLine="620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2.行政事业单位养老支出（款）机关事业单位基本养老保险缴 费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支出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（项）。年初预算169.74万元，与上年相比减少12,22万元，减少6.7%。变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动原因：原因2024年在职转退休人员8人，机关事业单位基本养老保险随之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0"/>
          <w:szCs w:val="30"/>
          <w:lang w:eastAsia="zh-CN"/>
        </w:rPr>
        <w:t>减少。</w:t>
      </w:r>
    </w:p>
    <w:p w14:paraId="503356ED" w14:textId="77777777" w:rsidR="00CF0045" w:rsidRDefault="00CF0045" w:rsidP="00CF0045">
      <w:pPr>
        <w:spacing w:before="140" w:line="234" w:lineRule="auto"/>
        <w:ind w:left="694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b/>
          <w:bCs/>
          <w:spacing w:val="6"/>
          <w:sz w:val="30"/>
          <w:szCs w:val="30"/>
          <w:lang w:eastAsia="zh-CN"/>
        </w:rPr>
        <w:t>（二）卫生健康支出（类）</w:t>
      </w:r>
    </w:p>
    <w:p w14:paraId="5C9A9C89" w14:textId="77777777" w:rsidR="00CF0045" w:rsidRDefault="00CF0045" w:rsidP="00CF0045">
      <w:pPr>
        <w:spacing w:before="213" w:line="353" w:lineRule="auto"/>
        <w:ind w:right="1174" w:firstLine="67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卫生健康支出类年初预算数为</w:t>
      </w:r>
      <w:r>
        <w:rPr>
          <w:rFonts w:ascii="仿宋" w:eastAsia="仿宋" w:hAnsi="仿宋" w:cs="仿宋"/>
          <w:spacing w:val="-20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u w:val="single"/>
          <w:lang w:eastAsia="zh-CN"/>
        </w:rPr>
        <w:t>6356,22</w:t>
      </w:r>
      <w:r>
        <w:rPr>
          <w:rFonts w:ascii="Times New Roman" w:eastAsia="Times New Roman" w:hAnsi="Times New Roman" w:cs="Times New Roman"/>
          <w:spacing w:val="55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万元，与上年相比增加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lang w:eastAsia="zh-CN"/>
        </w:rPr>
        <w:t>541.06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万元。其中：</w:t>
      </w:r>
    </w:p>
    <w:p w14:paraId="327416D3" w14:textId="77777777" w:rsidR="00CF0045" w:rsidRDefault="00CF0045" w:rsidP="00CF0045">
      <w:pPr>
        <w:spacing w:before="69" w:line="228" w:lineRule="auto"/>
        <w:ind w:left="69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-4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0"/>
          <w:szCs w:val="30"/>
          <w:lang w:eastAsia="zh-CN"/>
        </w:rPr>
        <w:t>．公立医院（款）中医（民族）医院（项）。年初预算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u w:val="single"/>
          <w:lang w:eastAsia="zh-CN"/>
        </w:rPr>
        <w:t>6062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u w:val="single"/>
          <w:lang w:eastAsia="zh-CN"/>
        </w:rPr>
        <w:t>.07</w:t>
      </w:r>
      <w:r>
        <w:rPr>
          <w:rFonts w:ascii="宋体" w:eastAsia="宋体" w:hAnsi="宋体" w:cs="宋体"/>
          <w:spacing w:val="-2"/>
          <w:sz w:val="30"/>
          <w:szCs w:val="30"/>
          <w:u w:val="single"/>
          <w:lang w:eastAsia="zh-CN"/>
        </w:rPr>
        <w:t>万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元，</w:t>
      </w:r>
    </w:p>
    <w:p w14:paraId="2A9C7B70" w14:textId="77777777" w:rsidR="00CF0045" w:rsidRDefault="00CF0045" w:rsidP="00CF0045">
      <w:pPr>
        <w:spacing w:before="232" w:line="360" w:lineRule="auto"/>
        <w:ind w:left="4" w:right="13" w:firstLine="27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与上年相比增加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847.2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万元，增加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16.24%</w:t>
      </w:r>
      <w:r>
        <w:rPr>
          <w:rFonts w:ascii="Times New Roman" w:eastAsia="Times New Roman" w:hAnsi="Times New Roman" w:cs="Times New Roman"/>
          <w:spacing w:val="-3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。变动原因：本年</w:t>
      </w:r>
      <w:r>
        <w:rPr>
          <w:rFonts w:ascii="仿宋" w:eastAsia="仿宋" w:hAnsi="仿宋" w:cs="仿宋"/>
          <w:spacing w:val="-5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度新增医务人员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30"/>
          <w:szCs w:val="30"/>
          <w:lang w:eastAsia="zh-CN"/>
        </w:rPr>
        <w:t>42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人及增加控制编人员基础绩效奖和应休未休假两项工资，导致人员经费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预算增加。</w:t>
      </w:r>
    </w:p>
    <w:p w14:paraId="503848E9" w14:textId="77777777" w:rsidR="00CF0045" w:rsidRDefault="00CF0045" w:rsidP="00CF0045">
      <w:pPr>
        <w:spacing w:before="104" w:line="360" w:lineRule="auto"/>
        <w:ind w:left="19" w:firstLine="615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2.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公共卫生（款）突发公共卫生事件应急处置（项）</w:t>
      </w:r>
      <w:r>
        <w:rPr>
          <w:rFonts w:ascii="仿宋" w:eastAsia="仿宋" w:hAnsi="仿宋" w:cs="仿宋"/>
          <w:spacing w:val="-7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。年初预</w:t>
      </w:r>
      <w:r>
        <w:rPr>
          <w:rFonts w:ascii="仿宋" w:eastAsia="仿宋" w:hAnsi="仿宋" w:cs="仿宋"/>
          <w:spacing w:val="-33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0"/>
          <w:szCs w:val="30"/>
          <w:lang w:eastAsia="zh-CN"/>
        </w:rPr>
        <w:t>算</w:t>
      </w:r>
      <w:r>
        <w:rPr>
          <w:rFonts w:ascii="宋体" w:eastAsia="宋体" w:hAnsi="宋体" w:cs="宋体"/>
          <w:spacing w:val="-6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43.73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0"/>
          <w:szCs w:val="30"/>
          <w:lang w:eastAsia="zh-CN"/>
        </w:rPr>
        <w:t>万元，与上年相比减少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>191.</w:t>
      </w:r>
      <w:r>
        <w:rPr>
          <w:rFonts w:ascii="Times New Roman" w:eastAsia="Times New Roman" w:hAnsi="Times New Roman" w:cs="Times New Roman"/>
          <w:spacing w:val="-3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>15</w:t>
      </w:r>
      <w:r>
        <w:rPr>
          <w:rFonts w:ascii="宋体" w:eastAsia="宋体" w:hAnsi="宋体" w:cs="宋体"/>
          <w:spacing w:val="11"/>
          <w:sz w:val="30"/>
          <w:szCs w:val="30"/>
          <w:lang w:eastAsia="zh-CN"/>
        </w:rPr>
        <w:t>万元，减少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>81,38%</w:t>
      </w:r>
      <w:r>
        <w:rPr>
          <w:rFonts w:ascii="Times New Roman" w:eastAsia="Times New Roman" w:hAnsi="Times New Roman" w:cs="Times New Roman"/>
          <w:spacing w:val="-24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0"/>
          <w:szCs w:val="30"/>
          <w:lang w:eastAsia="zh-CN"/>
        </w:rPr>
        <w:t>。变动</w:t>
      </w:r>
      <w:r>
        <w:rPr>
          <w:rFonts w:ascii="宋体" w:eastAsia="宋体" w:hAnsi="宋体" w:cs="宋体"/>
          <w:spacing w:val="-40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0"/>
          <w:szCs w:val="30"/>
          <w:lang w:eastAsia="zh-CN"/>
        </w:rPr>
        <w:t>原因：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本年疫情得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到有效控制，疫情防控专项资金减少。</w:t>
      </w:r>
    </w:p>
    <w:p w14:paraId="1A51E897" w14:textId="77777777" w:rsidR="00CF0045" w:rsidRDefault="00CF0045" w:rsidP="00CF0045">
      <w:pPr>
        <w:spacing w:line="360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pgSz w:w="11907" w:h="16840"/>
          <w:pgMar w:top="725" w:right="940" w:bottom="400" w:left="775" w:header="0" w:footer="0" w:gutter="0"/>
          <w:cols w:space="720"/>
        </w:sectPr>
      </w:pPr>
    </w:p>
    <w:p w14:paraId="5354A971" w14:textId="77777777" w:rsidR="00CF0045" w:rsidRDefault="00CF0045" w:rsidP="00CF0045">
      <w:pPr>
        <w:spacing w:before="61" w:line="360" w:lineRule="auto"/>
        <w:ind w:left="20" w:right="64" w:firstLine="617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lastRenderedPageBreak/>
        <w:t>3.</w:t>
      </w:r>
      <w:r>
        <w:rPr>
          <w:rFonts w:ascii="仿宋" w:eastAsia="仿宋" w:hAnsi="仿宋" w:cs="仿宋"/>
          <w:spacing w:val="-1"/>
          <w:sz w:val="30"/>
          <w:szCs w:val="30"/>
          <w:lang w:eastAsia="zh-CN"/>
        </w:rPr>
        <w:t>行政事业单位医疗（款）事业单位医疗（项）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。年初预算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u w:val="single"/>
          <w:lang w:eastAsia="zh-CN"/>
        </w:rPr>
        <w:t>84.53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万元，与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上年相比减少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6.1</w:t>
      </w:r>
      <w:r>
        <w:rPr>
          <w:rFonts w:ascii="Times New Roman" w:eastAsia="Times New Roman" w:hAnsi="Times New Roman" w:cs="Times New Roman"/>
          <w:spacing w:val="5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万元，减少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6.73%</w:t>
      </w:r>
      <w:r>
        <w:rPr>
          <w:rFonts w:ascii="Times New Roman" w:eastAsia="Times New Roman" w:hAnsi="Times New Roman" w:cs="Times New Roman"/>
          <w:spacing w:val="-2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。变动原因：本年在职转退休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8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人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，医疗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保险随之减少</w:t>
      </w:r>
    </w:p>
    <w:p w14:paraId="71F543EA" w14:textId="77777777" w:rsidR="00CF0045" w:rsidRDefault="00CF0045" w:rsidP="00CF0045">
      <w:pPr>
        <w:spacing w:before="112" w:line="360" w:lineRule="auto"/>
        <w:ind w:left="33" w:right="70" w:firstLine="594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30"/>
          <w:szCs w:val="30"/>
          <w:lang w:eastAsia="zh-CN"/>
        </w:rPr>
        <w:t>4.</w:t>
      </w:r>
      <w:r>
        <w:rPr>
          <w:rFonts w:ascii="Times New Roman" w:eastAsia="Times New Roman" w:hAnsi="Times New Roman" w:cs="Times New Roman"/>
          <w:spacing w:val="6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中医药事务（款）</w:t>
      </w:r>
      <w:r>
        <w:rPr>
          <w:rFonts w:ascii="仿宋" w:eastAsia="仿宋" w:hAnsi="仿宋" w:cs="仿宋"/>
          <w:spacing w:val="-6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中医（民族医）药专项（项）</w:t>
      </w:r>
      <w:r>
        <w:rPr>
          <w:rFonts w:ascii="仿宋" w:eastAsia="仿宋" w:hAnsi="仿宋" w:cs="仿宋"/>
          <w:spacing w:val="-8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。年初预算</w:t>
      </w:r>
      <w:r>
        <w:rPr>
          <w:rFonts w:ascii="仿宋" w:eastAsia="仿宋" w:hAnsi="仿宋" w:cs="仿宋"/>
          <w:spacing w:val="57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0"/>
          <w:szCs w:val="30"/>
          <w:lang w:eastAsia="zh-CN"/>
        </w:rPr>
        <w:t>165.88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万元，与上年相比减少5.12万元，减少2.99</w:t>
      </w:r>
      <w:r>
        <w:rPr>
          <w:rFonts w:ascii="Times New Roman" w:eastAsia="Times New Roman" w:hAnsi="Times New Roman" w:cs="Times New Roman"/>
          <w:spacing w:val="14"/>
          <w:sz w:val="30"/>
          <w:szCs w:val="30"/>
          <w:lang w:eastAsia="zh-CN"/>
        </w:rPr>
        <w:t xml:space="preserve">%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。变动原因是本年度年较上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年度减少中医（蒙医）学术继承专项资金</w:t>
      </w:r>
    </w:p>
    <w:p w14:paraId="693B6F7A" w14:textId="77777777" w:rsidR="00CF0045" w:rsidRDefault="00CF0045" w:rsidP="00CF0045">
      <w:pPr>
        <w:spacing w:before="104" w:line="233" w:lineRule="auto"/>
        <w:ind w:left="672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b/>
          <w:bCs/>
          <w:spacing w:val="6"/>
          <w:sz w:val="30"/>
          <w:szCs w:val="30"/>
          <w:lang w:eastAsia="zh-CN"/>
        </w:rPr>
        <w:t>（三）住房保障支出（类）</w:t>
      </w:r>
    </w:p>
    <w:p w14:paraId="283084BF" w14:textId="77777777" w:rsidR="00CF0045" w:rsidRDefault="00CF0045" w:rsidP="00CF0045">
      <w:pPr>
        <w:pStyle w:val="af2"/>
        <w:spacing w:line="334" w:lineRule="auto"/>
        <w:rPr>
          <w:lang w:eastAsia="zh-CN"/>
        </w:rPr>
      </w:pPr>
    </w:p>
    <w:p w14:paraId="68615CAA" w14:textId="77777777" w:rsidR="00CF0045" w:rsidRDefault="00CF0045" w:rsidP="00CF0045">
      <w:pPr>
        <w:spacing w:before="97" w:line="356" w:lineRule="auto"/>
        <w:ind w:left="25" w:right="347" w:firstLine="61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住房保障类年初预算数为 161.54 万元，与上年相比减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少11,79</w:t>
      </w:r>
      <w:r>
        <w:rPr>
          <w:rFonts w:ascii="仿宋" w:eastAsia="仿宋" w:hAnsi="仿宋" w:cs="仿宋"/>
          <w:spacing w:val="-4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万元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。其中：</w:t>
      </w:r>
    </w:p>
    <w:p w14:paraId="7A2CD852" w14:textId="77777777" w:rsidR="00CF0045" w:rsidRDefault="00CF0045" w:rsidP="00CF0045">
      <w:pPr>
        <w:spacing w:before="109" w:line="361" w:lineRule="auto"/>
        <w:ind w:left="25" w:right="133" w:firstLine="636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4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．住房改革支出（款）住房公积金（项）</w:t>
      </w:r>
      <w:r>
        <w:rPr>
          <w:rFonts w:ascii="仿宋" w:eastAsia="仿宋" w:hAnsi="仿宋" w:cs="仿宋"/>
          <w:spacing w:val="-7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。年初预算161.54 万元，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与上年相比减少11.79万元，减少6.79。变动原因：本年在职转退休</w:t>
      </w:r>
      <w:r>
        <w:rPr>
          <w:rFonts w:ascii="Times New Roman" w:eastAsia="Times New Roman" w:hAnsi="Times New Roman" w:cs="Times New Roman"/>
          <w:spacing w:val="13"/>
          <w:sz w:val="30"/>
          <w:szCs w:val="30"/>
          <w:lang w:eastAsia="zh-CN"/>
        </w:rPr>
        <w:t>8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人，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公积金费用随之减少。</w:t>
      </w:r>
    </w:p>
    <w:p w14:paraId="2573B794" w14:textId="77777777" w:rsidR="00CF0045" w:rsidRDefault="00CF0045" w:rsidP="00CF0045">
      <w:pPr>
        <w:spacing w:before="100" w:line="227" w:lineRule="auto"/>
        <w:ind w:left="639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6"/>
          <w:sz w:val="30"/>
          <w:szCs w:val="30"/>
          <w:lang w:eastAsia="zh-CN"/>
        </w:rPr>
        <w:t>六、一般公共预算基本支出预算情况说明</w:t>
      </w:r>
    </w:p>
    <w:p w14:paraId="635670EB" w14:textId="77777777" w:rsidR="00CF0045" w:rsidRDefault="00CF0045" w:rsidP="00CF0045">
      <w:pPr>
        <w:pStyle w:val="af2"/>
        <w:spacing w:line="356" w:lineRule="auto"/>
        <w:rPr>
          <w:lang w:eastAsia="zh-CN"/>
        </w:rPr>
      </w:pPr>
    </w:p>
    <w:p w14:paraId="0636E481" w14:textId="77777777" w:rsidR="00CF0045" w:rsidRDefault="00CF0045" w:rsidP="00CF0045">
      <w:pPr>
        <w:spacing w:before="98" w:line="355" w:lineRule="auto"/>
        <w:ind w:left="24" w:right="340" w:firstLine="611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鄂尔多斯市中医医院2025年度一般公共预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算财政拨款基本支出预算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6528.99万元，其中：</w:t>
      </w:r>
    </w:p>
    <w:p w14:paraId="02E8E961" w14:textId="77777777" w:rsidR="00CF0045" w:rsidRDefault="00CF0045" w:rsidP="00CF0045">
      <w:pPr>
        <w:spacing w:before="102" w:line="323" w:lineRule="auto"/>
        <w:ind w:left="6" w:right="307" w:firstLine="641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2"/>
          <w:sz w:val="30"/>
          <w:szCs w:val="30"/>
          <w:lang w:eastAsia="zh-CN"/>
        </w:rPr>
        <w:t>（一）人员经费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6474.62 万</w:t>
      </w:r>
      <w:r>
        <w:rPr>
          <w:rFonts w:ascii="仿宋" w:eastAsia="仿宋" w:hAnsi="仿宋" w:cs="仿宋"/>
          <w:b/>
          <w:bCs/>
          <w:spacing w:val="12"/>
          <w:sz w:val="30"/>
          <w:szCs w:val="30"/>
          <w:lang w:eastAsia="zh-CN"/>
        </w:rPr>
        <w:t>元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。主要包括：基本工资、津贴 补贴、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奖金、伙食补助费、绩效工资、住房公积金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、</w:t>
      </w:r>
      <w:r>
        <w:rPr>
          <w:rFonts w:ascii="仿宋" w:eastAsia="仿宋" w:hAnsi="仿宋" w:cs="仿宋"/>
          <w:spacing w:val="-8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医疗费、其他工资福利支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出、离休费、退休费、抚恤金、奖励金、其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他对个人和家庭的补助等。</w:t>
      </w:r>
    </w:p>
    <w:p w14:paraId="3C4DF0C6" w14:textId="77777777" w:rsidR="00CF0045" w:rsidRDefault="00CF0045" w:rsidP="00CF0045">
      <w:pPr>
        <w:pStyle w:val="af2"/>
        <w:spacing w:line="355" w:lineRule="auto"/>
        <w:rPr>
          <w:lang w:eastAsia="zh-CN"/>
        </w:rPr>
      </w:pPr>
    </w:p>
    <w:p w14:paraId="151AC12A" w14:textId="77777777" w:rsidR="00CF0045" w:rsidRDefault="00CF0045" w:rsidP="00CF0045">
      <w:pPr>
        <w:spacing w:before="98" w:line="228" w:lineRule="auto"/>
        <w:ind w:left="648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4"/>
          <w:sz w:val="30"/>
          <w:szCs w:val="30"/>
          <w:lang w:eastAsia="zh-CN"/>
        </w:rPr>
        <w:t>（二）公用经费54,37万元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。主要包括：办公费、印刷费、咨询费、</w:t>
      </w:r>
    </w:p>
    <w:p w14:paraId="3E711B96" w14:textId="77777777" w:rsidR="00CF0045" w:rsidRDefault="00CF0045" w:rsidP="00CF0045">
      <w:pPr>
        <w:spacing w:before="197" w:line="332" w:lineRule="auto"/>
        <w:ind w:left="23" w:hanging="2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手续费、水费、 电费、</w:t>
      </w:r>
      <w:r>
        <w:rPr>
          <w:rFonts w:ascii="仿宋" w:eastAsia="仿宋" w:hAnsi="仿宋" w:cs="仿宋"/>
          <w:spacing w:val="-7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邮电费、取暖费、物业管理费、差旅费、维修（护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)</w:t>
      </w:r>
      <w:r>
        <w:rPr>
          <w:rFonts w:ascii="仿宋" w:eastAsia="仿宋" w:hAnsi="仿宋" w:cs="仿宋"/>
          <w:spacing w:val="6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费、租赁费、会议费、培训费、公务接待费、</w:t>
      </w:r>
      <w:r>
        <w:rPr>
          <w:rFonts w:ascii="仿宋" w:eastAsia="仿宋" w:hAnsi="仿宋" w:cs="仿宋"/>
          <w:spacing w:val="5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专用材料费、劳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务费、</w:t>
      </w:r>
    </w:p>
    <w:p w14:paraId="143C0D3B" w14:textId="77777777" w:rsidR="00CF0045" w:rsidRDefault="00CF0045" w:rsidP="00CF0045">
      <w:pPr>
        <w:spacing w:before="58" w:line="338" w:lineRule="auto"/>
        <w:ind w:right="151" w:firstLine="1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lastRenderedPageBreak/>
        <w:t>委托业务费、工会经费、福利费、公务用 车运行维护费、其他交通费用</w:t>
      </w:r>
      <w:r>
        <w:rPr>
          <w:rFonts w:ascii="仿宋" w:eastAsia="仿宋" w:hAnsi="仿宋" w:cs="仿宋"/>
          <w:spacing w:val="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、其他商品和服务支出、办公设备购置、专用设备购置、信息网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络及软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件购置更新、其他资本性支出等。</w:t>
      </w:r>
    </w:p>
    <w:p w14:paraId="5ED44BB3" w14:textId="77777777" w:rsidR="00CF0045" w:rsidRDefault="00CF0045" w:rsidP="00CF0045">
      <w:pPr>
        <w:spacing w:line="338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pgSz w:w="11907" w:h="16840"/>
          <w:pgMar w:top="744" w:right="869" w:bottom="400" w:left="781" w:header="0" w:footer="0" w:gutter="0"/>
          <w:cols w:space="720"/>
        </w:sectPr>
      </w:pPr>
    </w:p>
    <w:p w14:paraId="116905DF" w14:textId="77777777" w:rsidR="00CF0045" w:rsidRDefault="00CF0045" w:rsidP="00CF0045">
      <w:pPr>
        <w:spacing w:before="63" w:line="227" w:lineRule="auto"/>
        <w:ind w:left="619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8"/>
          <w:sz w:val="30"/>
          <w:szCs w:val="30"/>
          <w:lang w:eastAsia="zh-CN"/>
        </w:rPr>
        <w:lastRenderedPageBreak/>
        <w:t>七、一般公共预算“三公”经费支出预算情况说明</w:t>
      </w:r>
    </w:p>
    <w:p w14:paraId="0512E873" w14:textId="77777777" w:rsidR="00CF0045" w:rsidRDefault="00CF0045" w:rsidP="00CF0045">
      <w:pPr>
        <w:pStyle w:val="af2"/>
        <w:spacing w:line="285" w:lineRule="auto"/>
        <w:rPr>
          <w:lang w:eastAsia="zh-CN"/>
        </w:rPr>
      </w:pPr>
    </w:p>
    <w:p w14:paraId="416C2C3D" w14:textId="77777777" w:rsidR="00CF0045" w:rsidRDefault="00CF0045" w:rsidP="00CF0045">
      <w:pPr>
        <w:spacing w:before="97" w:line="352" w:lineRule="auto"/>
        <w:ind w:firstLine="648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鄂尔多斯市中医医院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2025 年度一般公共预算拨款安排的</w:t>
      </w:r>
      <w:r>
        <w:rPr>
          <w:rFonts w:ascii="Times New Roman" w:eastAsia="Times New Roman" w:hAnsi="Times New Roman" w:cs="Times New Roman"/>
          <w:spacing w:val="16"/>
          <w:sz w:val="30"/>
          <w:szCs w:val="30"/>
          <w:lang w:eastAsia="zh-CN"/>
        </w:rPr>
        <w:t>“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三公</w:t>
      </w:r>
      <w:r>
        <w:rPr>
          <w:rFonts w:ascii="Times New Roman" w:eastAsia="Times New Roman" w:hAnsi="Times New Roman" w:cs="Times New Roman"/>
          <w:spacing w:val="16"/>
          <w:sz w:val="30"/>
          <w:szCs w:val="30"/>
          <w:lang w:eastAsia="zh-CN"/>
        </w:rPr>
        <w:t>”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经费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预算支出</w:t>
      </w:r>
      <w:r>
        <w:rPr>
          <w:rFonts w:ascii="仿宋" w:eastAsia="仿宋" w:hAnsi="仿宋" w:cs="仿宋"/>
          <w:spacing w:val="-3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61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万元，其中因公出国（境）费支出</w:t>
      </w:r>
      <w:r>
        <w:rPr>
          <w:rFonts w:ascii="仿宋" w:eastAsia="仿宋" w:hAnsi="仿宋" w:cs="仿宋"/>
          <w:spacing w:val="-2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62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万元，</w:t>
      </w:r>
      <w:r>
        <w:rPr>
          <w:rFonts w:ascii="仿宋" w:eastAsia="仿宋" w:hAnsi="仿宋" w:cs="仿宋"/>
          <w:spacing w:val="-6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 xml:space="preserve">占 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u w:val="single"/>
          <w:lang w:eastAsia="zh-CN"/>
        </w:rPr>
        <w:t>0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%；公务用车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购置及运行维护费支出</w:t>
      </w:r>
      <w:r>
        <w:rPr>
          <w:rFonts w:ascii="仿宋" w:eastAsia="仿宋" w:hAnsi="仿宋" w:cs="仿宋"/>
          <w:spacing w:val="-2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61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万元，</w:t>
      </w:r>
      <w:r>
        <w:rPr>
          <w:rFonts w:ascii="仿宋" w:eastAsia="仿宋" w:hAnsi="仿宋" w:cs="仿宋"/>
          <w:spacing w:val="-6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占</w:t>
      </w:r>
      <w:r>
        <w:rPr>
          <w:rFonts w:ascii="仿宋" w:eastAsia="仿宋" w:hAnsi="仿宋" w:cs="仿宋"/>
          <w:spacing w:val="-2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u w:val="single"/>
          <w:lang w:eastAsia="zh-CN"/>
        </w:rPr>
        <w:t>0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%；公务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接待费支出</w:t>
      </w:r>
      <w:r>
        <w:rPr>
          <w:rFonts w:ascii="仿宋" w:eastAsia="仿宋" w:hAnsi="仿宋" w:cs="仿宋"/>
          <w:spacing w:val="-3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57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万元，</w:t>
      </w:r>
      <w:r>
        <w:rPr>
          <w:rFonts w:ascii="仿宋" w:eastAsia="仿宋" w:hAnsi="仿宋" w:cs="仿宋"/>
          <w:spacing w:val="-6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占</w:t>
      </w:r>
      <w:r>
        <w:rPr>
          <w:rFonts w:ascii="仿宋" w:eastAsia="仿宋" w:hAnsi="仿宋" w:cs="仿宋"/>
          <w:spacing w:val="-3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0"/>
          <w:szCs w:val="30"/>
          <w:u w:val="single"/>
          <w:lang w:eastAsia="zh-CN"/>
        </w:rPr>
        <w:t>0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%。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具体情况如下：</w:t>
      </w:r>
    </w:p>
    <w:p w14:paraId="6DE9FD4B" w14:textId="77777777" w:rsidR="00CF0045" w:rsidRDefault="00CF0045" w:rsidP="00CF0045">
      <w:pPr>
        <w:spacing w:before="105" w:line="334" w:lineRule="auto"/>
        <w:ind w:left="43" w:right="139" w:firstLine="65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一般公共预算拨款安排的</w:t>
      </w:r>
      <w:r>
        <w:rPr>
          <w:rFonts w:ascii="Times New Roman" w:eastAsia="Times New Roman" w:hAnsi="Times New Roman" w:cs="Times New Roman"/>
          <w:spacing w:val="10"/>
          <w:sz w:val="30"/>
          <w:szCs w:val="30"/>
          <w:lang w:eastAsia="zh-CN"/>
        </w:rPr>
        <w:t>“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三公</w:t>
      </w:r>
      <w:r>
        <w:rPr>
          <w:rFonts w:ascii="Times New Roman" w:eastAsia="Times New Roman" w:hAnsi="Times New Roman" w:cs="Times New Roman"/>
          <w:spacing w:val="10"/>
          <w:sz w:val="30"/>
          <w:szCs w:val="30"/>
          <w:lang w:eastAsia="zh-CN"/>
        </w:rPr>
        <w:t>”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经费预算支出</w:t>
      </w:r>
      <w:r>
        <w:rPr>
          <w:rFonts w:ascii="仿宋" w:eastAsia="仿宋" w:hAnsi="仿宋" w:cs="仿宋"/>
          <w:spacing w:val="-2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59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万元，</w:t>
      </w:r>
      <w:r>
        <w:rPr>
          <w:rFonts w:ascii="仿宋" w:eastAsia="仿宋" w:hAnsi="仿宋" w:cs="仿宋"/>
          <w:spacing w:val="-8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比上 年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预算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增加（减少）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59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万元，增长（减少）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lang w:eastAsia="zh-CN"/>
        </w:rPr>
        <w:t xml:space="preserve">   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%；其中：</w:t>
      </w:r>
    </w:p>
    <w:p w14:paraId="44A71DFB" w14:textId="77777777" w:rsidR="00CF0045" w:rsidRDefault="00CF0045" w:rsidP="00CF0045">
      <w:pPr>
        <w:spacing w:before="108" w:line="285" w:lineRule="auto"/>
        <w:ind w:left="28" w:right="86" w:firstLine="666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3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>．</w:t>
      </w:r>
      <w:r>
        <w:rPr>
          <w:rFonts w:ascii="仿宋" w:eastAsia="仿宋" w:hAnsi="仿宋" w:cs="仿宋"/>
          <w:spacing w:val="-8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>因公出国（境）费预算支出</w:t>
      </w:r>
      <w:r>
        <w:rPr>
          <w:rFonts w:ascii="仿宋" w:eastAsia="仿宋" w:hAnsi="仿宋" w:cs="仿宋"/>
          <w:spacing w:val="-4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52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>万元，</w:t>
      </w:r>
      <w:r>
        <w:rPr>
          <w:rFonts w:ascii="仿宋" w:eastAsia="仿宋" w:hAnsi="仿宋" w:cs="仿宋"/>
          <w:spacing w:val="-8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>比上年预</w:t>
      </w:r>
      <w:r>
        <w:rPr>
          <w:rFonts w:ascii="仿宋" w:eastAsia="仿宋" w:hAnsi="仿宋" w:cs="仿宋"/>
          <w:spacing w:val="2"/>
          <w:sz w:val="30"/>
          <w:szCs w:val="30"/>
          <w:lang w:eastAsia="zh-CN"/>
        </w:rPr>
        <w:t>算增加（减 少）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34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万元，主要原因本单位无一般公共预算三公经费支出预算。</w:t>
      </w:r>
    </w:p>
    <w:p w14:paraId="5A360A36" w14:textId="77777777" w:rsidR="00CF0045" w:rsidRDefault="00CF0045" w:rsidP="00CF0045">
      <w:pPr>
        <w:spacing w:before="250" w:line="226" w:lineRule="auto"/>
        <w:ind w:left="61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10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pacing w:val="3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．公务用车购置及运行维护费预算支出</w:t>
      </w:r>
      <w:r>
        <w:rPr>
          <w:rFonts w:ascii="仿宋" w:eastAsia="仿宋" w:hAnsi="仿宋" w:cs="仿宋"/>
          <w:spacing w:val="-4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57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万元。其中：</w:t>
      </w:r>
    </w:p>
    <w:p w14:paraId="6632A643" w14:textId="77777777" w:rsidR="00CF0045" w:rsidRDefault="00CF0045" w:rsidP="00CF0045">
      <w:pPr>
        <w:spacing w:before="251" w:line="275" w:lineRule="auto"/>
        <w:ind w:left="14" w:right="242" w:firstLine="64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（1）公务用车购置预算支出 0 万元，</w:t>
      </w:r>
      <w:r>
        <w:rPr>
          <w:rFonts w:ascii="仿宋" w:eastAsia="仿宋" w:hAnsi="仿宋" w:cs="仿宋"/>
          <w:spacing w:val="-7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0"/>
          <w:szCs w:val="30"/>
          <w:lang w:eastAsia="zh-CN"/>
        </w:rPr>
        <w:t>比上年预算增加（减少）0万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元，主要原因本单位无一般公共预算三公经费支出预算。</w:t>
      </w:r>
    </w:p>
    <w:p w14:paraId="402140B7" w14:textId="77777777" w:rsidR="00CF0045" w:rsidRDefault="00CF0045" w:rsidP="00CF0045">
      <w:pPr>
        <w:pStyle w:val="af2"/>
        <w:spacing w:line="279" w:lineRule="auto"/>
        <w:rPr>
          <w:lang w:eastAsia="zh-CN"/>
        </w:rPr>
      </w:pPr>
    </w:p>
    <w:p w14:paraId="56BC874B" w14:textId="77777777" w:rsidR="00CF0045" w:rsidRDefault="00CF0045" w:rsidP="00CF0045">
      <w:pPr>
        <w:spacing w:before="97" w:line="275" w:lineRule="auto"/>
        <w:ind w:left="34" w:right="203" w:firstLine="621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（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lang w:eastAsia="zh-CN"/>
        </w:rPr>
        <w:t>2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）公务用车运行维护费预算支出</w:t>
      </w:r>
      <w:r>
        <w:rPr>
          <w:rFonts w:ascii="仿宋" w:eastAsia="仿宋" w:hAnsi="仿宋" w:cs="仿宋"/>
          <w:spacing w:val="-34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55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万元，</w:t>
      </w:r>
      <w:r>
        <w:rPr>
          <w:rFonts w:ascii="仿宋" w:eastAsia="仿宋" w:hAnsi="仿宋" w:cs="仿宋"/>
          <w:spacing w:val="-8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比上年预算增加（减少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u w:val="single"/>
          <w:lang w:eastAsia="zh-CN"/>
        </w:rPr>
        <w:t xml:space="preserve">0 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万元，主要原因本单位无一般公共预算三公经</w:t>
      </w:r>
      <w:r>
        <w:rPr>
          <w:rFonts w:ascii="仿宋" w:eastAsia="仿宋" w:hAnsi="仿宋" w:cs="仿宋"/>
          <w:spacing w:val="7"/>
          <w:sz w:val="30"/>
          <w:szCs w:val="30"/>
          <w:lang w:eastAsia="zh-CN"/>
        </w:rPr>
        <w:t>费支出预算。</w:t>
      </w:r>
    </w:p>
    <w:p w14:paraId="199F27C8" w14:textId="77777777" w:rsidR="00CF0045" w:rsidRDefault="00CF0045" w:rsidP="00CF0045">
      <w:pPr>
        <w:pStyle w:val="af2"/>
        <w:spacing w:line="275" w:lineRule="auto"/>
        <w:rPr>
          <w:lang w:eastAsia="zh-CN"/>
        </w:rPr>
      </w:pPr>
    </w:p>
    <w:p w14:paraId="09C5EDD7" w14:textId="77777777" w:rsidR="00CF0045" w:rsidRDefault="00CF0045" w:rsidP="00CF0045">
      <w:pPr>
        <w:spacing w:before="98" w:line="307" w:lineRule="auto"/>
        <w:ind w:left="18" w:right="174" w:firstLine="61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30"/>
          <w:szCs w:val="30"/>
          <w:lang w:eastAsia="zh-CN"/>
        </w:rPr>
        <w:t>3</w:t>
      </w:r>
      <w:r>
        <w:rPr>
          <w:rFonts w:ascii="Times New Roman" w:eastAsia="Times New Roman" w:hAnsi="Times New Roman" w:cs="Times New Roman"/>
          <w:spacing w:val="22"/>
          <w:w w:val="10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．公务接待费预算支出</w:t>
      </w:r>
      <w:r>
        <w:rPr>
          <w:rFonts w:ascii="仿宋" w:eastAsia="仿宋" w:hAnsi="仿宋" w:cs="仿宋"/>
          <w:spacing w:val="-3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64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万元， 比上年预算增加（减少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）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3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万元，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主要原因本单位无该项财政预算无一般公共预算三公经费支出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预算。</w:t>
      </w:r>
    </w:p>
    <w:p w14:paraId="0941FDD7" w14:textId="77777777" w:rsidR="00CF0045" w:rsidRDefault="00CF0045" w:rsidP="00CF0045">
      <w:pPr>
        <w:spacing w:before="255" w:line="227" w:lineRule="auto"/>
        <w:ind w:left="630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7"/>
          <w:sz w:val="30"/>
          <w:szCs w:val="30"/>
          <w:lang w:eastAsia="zh-CN"/>
        </w:rPr>
        <w:t>八、政府性基金预算支出预算情况说明</w:t>
      </w:r>
    </w:p>
    <w:p w14:paraId="43B3E571" w14:textId="77777777" w:rsidR="00CF0045" w:rsidRDefault="00CF0045" w:rsidP="00CF0045">
      <w:pPr>
        <w:spacing w:before="250" w:line="345" w:lineRule="auto"/>
        <w:ind w:left="32" w:right="4" w:firstLine="632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鄂尔多斯市中医医院</w:t>
      </w:r>
      <w:r>
        <w:rPr>
          <w:rFonts w:ascii="仿宋" w:eastAsia="仿宋" w:hAnsi="仿宋" w:cs="仿宋"/>
          <w:spacing w:val="-4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2025年度政府性基金支出预算支出</w:t>
      </w:r>
      <w:r>
        <w:rPr>
          <w:rFonts w:ascii="仿宋" w:eastAsia="仿宋" w:hAnsi="仿宋" w:cs="仿宋"/>
          <w:spacing w:val="-60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spacing w:val="4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万 元。与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上年相比增加（减少）</w:t>
      </w:r>
      <w:r>
        <w:rPr>
          <w:rFonts w:ascii="Times New Roman" w:eastAsia="Times New Roman" w:hAnsi="Times New Roman" w:cs="Times New Roman"/>
          <w:spacing w:val="21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万元</w:t>
      </w:r>
      <w:r>
        <w:rPr>
          <w:rFonts w:ascii="仿宋" w:eastAsia="仿宋" w:hAnsi="仿宋" w:cs="仿宋"/>
          <w:spacing w:val="-8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，增长（减少）</w:t>
      </w:r>
      <w:r>
        <w:rPr>
          <w:rFonts w:ascii="Times New Roman" w:eastAsia="Times New Roman" w:hAnsi="Times New Roman" w:cs="Times New Roman"/>
          <w:spacing w:val="21"/>
          <w:sz w:val="30"/>
          <w:szCs w:val="30"/>
          <w:lang w:eastAsia="zh-CN"/>
        </w:rPr>
        <w:t>0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%</w:t>
      </w:r>
      <w:r>
        <w:rPr>
          <w:rFonts w:ascii="仿宋" w:eastAsia="仿宋" w:hAnsi="仿宋" w:cs="仿宋"/>
          <w:spacing w:val="-8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21"/>
          <w:sz w:val="30"/>
          <w:szCs w:val="30"/>
          <w:lang w:eastAsia="zh-CN"/>
        </w:rPr>
        <w:t>。主要原因本单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位无政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府性基金预算支出。</w:t>
      </w:r>
    </w:p>
    <w:p w14:paraId="6775ECB3" w14:textId="77777777" w:rsidR="00CF0045" w:rsidRDefault="00CF0045" w:rsidP="00CF0045">
      <w:pPr>
        <w:spacing w:before="92" w:line="227" w:lineRule="auto"/>
        <w:ind w:left="644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6"/>
          <w:sz w:val="30"/>
          <w:szCs w:val="30"/>
          <w:lang w:eastAsia="zh-CN"/>
        </w:rPr>
        <w:t>九、国有资本经营预算支出预算情况说明</w:t>
      </w:r>
    </w:p>
    <w:p w14:paraId="32068843" w14:textId="77777777" w:rsidR="00CF0045" w:rsidRDefault="00CF0045" w:rsidP="00CF0045">
      <w:pPr>
        <w:spacing w:before="250" w:line="346" w:lineRule="auto"/>
        <w:ind w:left="27" w:right="4" w:firstLine="637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lastRenderedPageBreak/>
        <w:t>鄂尔多斯市中医医院</w:t>
      </w:r>
      <w:r>
        <w:rPr>
          <w:rFonts w:ascii="仿宋" w:eastAsia="仿宋" w:hAnsi="仿宋" w:cs="仿宋"/>
          <w:spacing w:val="6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2025年度国有资本经营预算支出</w:t>
      </w:r>
      <w:r>
        <w:rPr>
          <w:rFonts w:ascii="仿宋" w:eastAsia="仿宋" w:hAnsi="仿宋" w:cs="仿宋"/>
          <w:spacing w:val="5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0</w:t>
      </w:r>
      <w:r>
        <w:rPr>
          <w:rFonts w:ascii="仿宋" w:eastAsia="仿宋" w:hAnsi="仿宋" w:cs="仿宋"/>
          <w:spacing w:val="5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万元</w:t>
      </w:r>
      <w:r>
        <w:rPr>
          <w:rFonts w:ascii="仿宋" w:eastAsia="仿宋" w:hAnsi="仿宋" w:cs="仿宋"/>
          <w:spacing w:val="-9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。与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上年相比增加（减少）0 万元，增长（减少 0%</w:t>
      </w:r>
      <w:r>
        <w:rPr>
          <w:rFonts w:ascii="仿宋" w:eastAsia="仿宋" w:hAnsi="仿宋" w:cs="仿宋"/>
          <w:spacing w:val="-8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。主要原因.</w:t>
      </w:r>
      <w:r>
        <w:rPr>
          <w:rFonts w:ascii="仿宋" w:eastAsia="仿宋" w:hAnsi="仿宋" w:cs="仿宋"/>
          <w:spacing w:val="4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本单位无国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有资本经营预算支出。</w:t>
      </w:r>
    </w:p>
    <w:p w14:paraId="3FA64822" w14:textId="77777777" w:rsidR="00CF0045" w:rsidRDefault="00CF0045" w:rsidP="00CF0045">
      <w:pPr>
        <w:spacing w:before="87" w:line="227" w:lineRule="auto"/>
        <w:ind w:left="628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5"/>
          <w:sz w:val="30"/>
          <w:szCs w:val="30"/>
          <w:lang w:eastAsia="zh-CN"/>
        </w:rPr>
        <w:t>十、项目支出预算情况说明</w:t>
      </w:r>
    </w:p>
    <w:p w14:paraId="692A195D" w14:textId="77777777" w:rsidR="00CF0045" w:rsidRDefault="00CF0045" w:rsidP="00CF0045">
      <w:pPr>
        <w:spacing w:line="227" w:lineRule="auto"/>
        <w:rPr>
          <w:rFonts w:ascii="黑体" w:eastAsia="黑体" w:hAnsi="黑体" w:cs="黑体" w:hint="eastAsia"/>
          <w:sz w:val="30"/>
          <w:szCs w:val="30"/>
          <w:lang w:eastAsia="zh-CN"/>
        </w:rPr>
        <w:sectPr w:rsidR="00CF0045" w:rsidSect="00CF0045">
          <w:pgSz w:w="11907" w:h="16840"/>
          <w:pgMar w:top="725" w:right="984" w:bottom="400" w:left="781" w:header="0" w:footer="0" w:gutter="0"/>
          <w:cols w:space="720"/>
        </w:sectPr>
      </w:pPr>
    </w:p>
    <w:p w14:paraId="0F1BFCE6" w14:textId="77777777" w:rsidR="00CF0045" w:rsidRDefault="00CF0045" w:rsidP="00CF0045">
      <w:pPr>
        <w:spacing w:before="65" w:line="349" w:lineRule="auto"/>
        <w:ind w:right="124" w:firstLine="652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lastRenderedPageBreak/>
        <w:t>鄂尔多斯市中医医院 2025年度预算安排项</w:t>
      </w:r>
      <w:r>
        <w:rPr>
          <w:rFonts w:ascii="仿宋" w:eastAsia="仿宋" w:hAnsi="仿宋" w:cs="仿宋"/>
          <w:spacing w:val="-5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目4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个</w:t>
      </w:r>
      <w:r>
        <w:rPr>
          <w:rFonts w:ascii="仿宋" w:eastAsia="仿宋" w:hAnsi="仿宋" w:cs="仿宋"/>
          <w:spacing w:val="-8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，项</w:t>
      </w:r>
      <w:r>
        <w:rPr>
          <w:rFonts w:ascii="仿宋" w:eastAsia="仿宋" w:hAnsi="仿宋" w:cs="仿宋"/>
          <w:spacing w:val="-5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目预算总金额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30"/>
          <w:szCs w:val="30"/>
          <w:lang w:eastAsia="zh-CN"/>
        </w:rPr>
        <w:t>267.61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万元。其中，财政本年拨款金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额58万元，财政 拨款结转结</w:t>
      </w:r>
      <w:r>
        <w:rPr>
          <w:rFonts w:ascii="宋体" w:eastAsia="宋体" w:hAnsi="宋体" w:cs="宋体"/>
          <w:spacing w:val="14"/>
          <w:sz w:val="30"/>
          <w:szCs w:val="30"/>
          <w:lang w:eastAsia="zh-CN"/>
        </w:rPr>
        <w:t>余</w:t>
      </w:r>
      <w:r>
        <w:rPr>
          <w:rFonts w:ascii="Times New Roman" w:eastAsia="Times New Roman" w:hAnsi="Times New Roman" w:cs="Times New Roman"/>
          <w:spacing w:val="14"/>
          <w:sz w:val="30"/>
          <w:szCs w:val="30"/>
          <w:lang w:eastAsia="zh-CN"/>
        </w:rPr>
        <w:t>209.61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0"/>
          <w:szCs w:val="30"/>
          <w:lang w:eastAsia="zh-CN"/>
        </w:rPr>
        <w:t>万元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，财政专户管理资金</w:t>
      </w:r>
      <w:r>
        <w:rPr>
          <w:rFonts w:ascii="仿宋" w:eastAsia="仿宋" w:hAnsi="仿宋" w:cs="仿宋"/>
          <w:spacing w:val="-43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spacing w:val="5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万元，单位资金</w:t>
      </w:r>
      <w:r>
        <w:rPr>
          <w:rFonts w:ascii="仿宋" w:eastAsia="仿宋" w:hAnsi="仿宋" w:cs="仿宋"/>
          <w:spacing w:val="-46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spacing w:val="28"/>
          <w:w w:val="10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万元。</w:t>
      </w:r>
    </w:p>
    <w:p w14:paraId="3FC1BD8D" w14:textId="77777777" w:rsidR="00CF0045" w:rsidRDefault="00CF0045" w:rsidP="00CF0045">
      <w:pPr>
        <w:spacing w:before="82" w:line="227" w:lineRule="auto"/>
        <w:ind w:left="642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7"/>
          <w:sz w:val="30"/>
          <w:szCs w:val="30"/>
          <w:lang w:eastAsia="zh-CN"/>
        </w:rPr>
        <w:t>十一、机构运行经费支出预算情况说明</w:t>
      </w:r>
    </w:p>
    <w:p w14:paraId="06919455" w14:textId="77777777" w:rsidR="00CF0045" w:rsidRDefault="00CF0045" w:rsidP="00CF0045">
      <w:pPr>
        <w:spacing w:before="77" w:line="345" w:lineRule="auto"/>
        <w:ind w:left="18" w:right="120" w:firstLine="633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鄂尔多斯市中医医院</w:t>
      </w:r>
      <w:r>
        <w:rPr>
          <w:rFonts w:ascii="仿宋" w:eastAsia="仿宋" w:hAnsi="仿宋" w:cs="仿宋"/>
          <w:spacing w:val="-3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2025年度机构运行经费预算支出</w:t>
      </w:r>
      <w:r>
        <w:rPr>
          <w:rFonts w:ascii="Times New Roman" w:eastAsia="Times New Roman" w:hAnsi="Times New Roman" w:cs="Times New Roman"/>
          <w:spacing w:val="19"/>
          <w:sz w:val="30"/>
          <w:szCs w:val="30"/>
          <w:lang w:eastAsia="zh-CN"/>
        </w:rPr>
        <w:t>54.</w:t>
      </w:r>
      <w:r>
        <w:rPr>
          <w:rFonts w:ascii="Times New Roman" w:eastAsia="Times New Roman" w:hAnsi="Times New Roman" w:cs="Times New Roman"/>
          <w:spacing w:val="18"/>
          <w:sz w:val="30"/>
          <w:szCs w:val="30"/>
          <w:lang w:eastAsia="zh-CN"/>
        </w:rPr>
        <w:t>37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万元，与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上年相比减少</w:t>
      </w:r>
      <w:r>
        <w:rPr>
          <w:rFonts w:ascii="仿宋" w:eastAsia="仿宋" w:hAnsi="仿宋" w:cs="仿宋"/>
          <w:spacing w:val="-3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30"/>
          <w:szCs w:val="30"/>
          <w:lang w:eastAsia="zh-CN"/>
        </w:rPr>
        <w:t>213.24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万元，减少</w:t>
      </w:r>
      <w:r>
        <w:rPr>
          <w:rFonts w:ascii="Times New Roman" w:eastAsia="Times New Roman" w:hAnsi="Times New Roman" w:cs="Times New Roman"/>
          <w:spacing w:val="16"/>
          <w:sz w:val="30"/>
          <w:szCs w:val="30"/>
          <w:lang w:eastAsia="zh-CN"/>
        </w:rPr>
        <w:t>79.68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%。主要原因是：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本年度控制编人员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交通补助合并到其他工资福利中做预算。导致机构运行经费支出减少。</w:t>
      </w:r>
    </w:p>
    <w:p w14:paraId="19F426A5" w14:textId="77777777" w:rsidR="00CF0045" w:rsidRDefault="00CF0045" w:rsidP="00CF0045">
      <w:pPr>
        <w:spacing w:before="94" w:line="227" w:lineRule="auto"/>
        <w:ind w:left="642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6"/>
          <w:sz w:val="30"/>
          <w:szCs w:val="30"/>
          <w:lang w:eastAsia="zh-CN"/>
        </w:rPr>
        <w:t>十二、政府采购支出预算情况说明</w:t>
      </w:r>
    </w:p>
    <w:p w14:paraId="467B5066" w14:textId="77777777" w:rsidR="00CF0045" w:rsidRDefault="00CF0045" w:rsidP="00CF0045">
      <w:pPr>
        <w:spacing w:before="248" w:line="342" w:lineRule="auto"/>
        <w:ind w:left="53" w:right="122" w:firstLine="598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 xml:space="preserve">鄂尔多斯市中医医院 2025 年度政府采购支出预算总额 </w:t>
      </w:r>
      <w:r>
        <w:rPr>
          <w:rFonts w:ascii="Times New Roman" w:eastAsia="Times New Roman" w:hAnsi="Times New Roman" w:cs="Times New Roman"/>
          <w:spacing w:val="20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万元，其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 xml:space="preserve">中：拟采购货物支出 </w:t>
      </w:r>
      <w:r>
        <w:rPr>
          <w:rFonts w:ascii="Times New Roman" w:eastAsia="Times New Roman" w:hAnsi="Times New Roman" w:cs="Times New Roman"/>
          <w:spacing w:val="13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spacing w:val="64"/>
          <w:w w:val="10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万元、拟采购工程支出</w:t>
      </w:r>
      <w:r>
        <w:rPr>
          <w:rFonts w:ascii="仿宋" w:eastAsia="仿宋" w:hAnsi="仿宋" w:cs="仿宋"/>
          <w:spacing w:val="-29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spacing w:val="66"/>
          <w:w w:val="10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万元、拟 购买服务支出</w:t>
      </w:r>
    </w:p>
    <w:p w14:paraId="03C82556" w14:textId="77777777" w:rsidR="00CF0045" w:rsidRDefault="00CF0045" w:rsidP="00CF0045">
      <w:pPr>
        <w:spacing w:before="52" w:line="232" w:lineRule="auto"/>
        <w:ind w:left="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spacing w:val="5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万元。</w:t>
      </w:r>
    </w:p>
    <w:p w14:paraId="304D0446" w14:textId="77777777" w:rsidR="00CF0045" w:rsidRDefault="00CF0045" w:rsidP="00CF0045">
      <w:pPr>
        <w:spacing w:before="237" w:line="227" w:lineRule="auto"/>
        <w:ind w:left="642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6"/>
          <w:sz w:val="30"/>
          <w:szCs w:val="30"/>
          <w:lang w:eastAsia="zh-CN"/>
        </w:rPr>
        <w:t>十三、国有资产占用情况说明</w:t>
      </w:r>
    </w:p>
    <w:p w14:paraId="15A9B578" w14:textId="77777777" w:rsidR="00CF0045" w:rsidRDefault="00CF0045" w:rsidP="00CF0045">
      <w:pPr>
        <w:spacing w:before="247" w:line="352" w:lineRule="auto"/>
        <w:ind w:left="23" w:firstLine="628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 xml:space="preserve">鄂尔多斯市中医医院共有车辆 </w:t>
      </w:r>
      <w:r>
        <w:rPr>
          <w:rFonts w:ascii="Times New Roman" w:eastAsia="Times New Roman" w:hAnsi="Times New Roman" w:cs="Times New Roman"/>
          <w:spacing w:val="16"/>
          <w:sz w:val="30"/>
          <w:szCs w:val="30"/>
          <w:lang w:eastAsia="zh-CN"/>
        </w:rPr>
        <w:t xml:space="preserve">10  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辆，其中，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一般公务用车</w:t>
      </w:r>
      <w:r>
        <w:rPr>
          <w:rFonts w:ascii="Times New Roman" w:eastAsia="Times New Roman" w:hAnsi="Times New Roman" w:cs="Times New Roman"/>
          <w:spacing w:val="15"/>
          <w:sz w:val="30"/>
          <w:szCs w:val="30"/>
          <w:lang w:eastAsia="zh-CN"/>
        </w:rPr>
        <w:t xml:space="preserve">0  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辆、执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法执勤用车</w:t>
      </w:r>
      <w:r>
        <w:rPr>
          <w:rFonts w:ascii="仿宋" w:eastAsia="仿宋" w:hAnsi="仿宋" w:cs="仿宋"/>
          <w:spacing w:val="-40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spacing w:val="5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辆、特种专业技术用车</w:t>
      </w:r>
      <w:r>
        <w:rPr>
          <w:rFonts w:ascii="仿宋" w:eastAsia="仿宋" w:hAnsi="仿宋" w:cs="仿宋"/>
          <w:spacing w:val="-3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spacing w:val="5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辆、业务用车</w:t>
      </w:r>
      <w:r>
        <w:rPr>
          <w:rFonts w:ascii="仿宋" w:eastAsia="仿宋" w:hAnsi="仿宋" w:cs="仿宋"/>
          <w:spacing w:val="-4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spacing w:val="49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 xml:space="preserve">辆、其他用车 </w:t>
      </w:r>
      <w:r>
        <w:rPr>
          <w:rFonts w:ascii="Times New Roman" w:eastAsia="Times New Roman" w:hAnsi="Times New Roman" w:cs="Times New Roman"/>
          <w:spacing w:val="5"/>
          <w:sz w:val="30"/>
          <w:szCs w:val="30"/>
          <w:lang w:eastAsia="zh-CN"/>
        </w:rPr>
        <w:t>10</w:t>
      </w:r>
      <w:r>
        <w:rPr>
          <w:rFonts w:ascii="Times New Roman" w:eastAsia="Times New Roman" w:hAnsi="Times New Roman" w:cs="Times New Roman"/>
          <w:spacing w:val="3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辆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等。单价</w:t>
      </w:r>
      <w:r>
        <w:rPr>
          <w:rFonts w:ascii="仿宋" w:eastAsia="仿宋" w:hAnsi="仿宋" w:cs="仿宋"/>
          <w:spacing w:val="-42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>50</w:t>
      </w:r>
      <w:r>
        <w:rPr>
          <w:rFonts w:ascii="Times New Roman" w:eastAsia="Times New Roman" w:hAnsi="Times New Roman" w:cs="Times New Roman"/>
          <w:spacing w:val="3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 xml:space="preserve">万元（含）以上的通用设备 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 xml:space="preserve">156 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台（套</w:t>
      </w:r>
      <w:r>
        <w:rPr>
          <w:rFonts w:ascii="仿宋" w:eastAsia="仿宋" w:hAnsi="仿宋" w:cs="仿宋"/>
          <w:spacing w:val="-39"/>
          <w:sz w:val="30"/>
          <w:szCs w:val="30"/>
          <w:lang w:eastAsia="zh-CN"/>
        </w:rPr>
        <w:t>），</w:t>
      </w:r>
      <w:r>
        <w:rPr>
          <w:rFonts w:ascii="仿宋" w:eastAsia="仿宋" w:hAnsi="仿宋" w:cs="仿宋"/>
          <w:spacing w:val="-4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 xml:space="preserve">单价 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zh-CN"/>
        </w:rPr>
        <w:t xml:space="preserve">100  </w:t>
      </w:r>
      <w:r>
        <w:rPr>
          <w:rFonts w:ascii="仿宋" w:eastAsia="仿宋" w:hAnsi="仿宋" w:cs="仿宋"/>
          <w:spacing w:val="-5"/>
          <w:sz w:val="30"/>
          <w:szCs w:val="30"/>
          <w:lang w:eastAsia="zh-CN"/>
        </w:rPr>
        <w:t>万元（含）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0"/>
          <w:szCs w:val="30"/>
          <w:lang w:eastAsia="zh-CN"/>
        </w:rPr>
        <w:t>以上的专用设备</w:t>
      </w:r>
      <w:r>
        <w:rPr>
          <w:rFonts w:ascii="仿宋" w:eastAsia="仿宋" w:hAnsi="仿宋" w:cs="仿宋"/>
          <w:spacing w:val="-38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 xml:space="preserve">43  </w:t>
      </w:r>
      <w:r>
        <w:rPr>
          <w:rFonts w:ascii="仿宋" w:eastAsia="仿宋" w:hAnsi="仿宋" w:cs="仿宋"/>
          <w:spacing w:val="-1"/>
          <w:sz w:val="30"/>
          <w:szCs w:val="30"/>
          <w:lang w:eastAsia="zh-CN"/>
        </w:rPr>
        <w:t>台（套）。</w:t>
      </w:r>
    </w:p>
    <w:p w14:paraId="2AA36D60" w14:textId="77777777" w:rsidR="00CF0045" w:rsidRDefault="00CF0045" w:rsidP="00CF0045">
      <w:pPr>
        <w:spacing w:before="89" w:line="227" w:lineRule="auto"/>
        <w:ind w:left="642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6"/>
          <w:sz w:val="30"/>
          <w:szCs w:val="30"/>
          <w:lang w:eastAsia="zh-CN"/>
        </w:rPr>
        <w:t>十四、项目绩效目标情况说明</w:t>
      </w:r>
    </w:p>
    <w:p w14:paraId="5AA7B8DE" w14:textId="77777777" w:rsidR="00CF0045" w:rsidRDefault="00CF0045" w:rsidP="00CF0045">
      <w:pPr>
        <w:spacing w:before="128" w:line="347" w:lineRule="auto"/>
        <w:ind w:left="20" w:right="83" w:firstLine="632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t>鄂尔多斯市中医医院年度填报绩效目标的预算项目4个，公开项目4个，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z w:val="30"/>
          <w:szCs w:val="30"/>
          <w:lang w:eastAsia="zh-CN"/>
        </w:rPr>
        <w:t>公开项目占全部预算项目的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100</w:t>
      </w:r>
      <w:r>
        <w:rPr>
          <w:rFonts w:ascii="仿宋" w:eastAsia="仿宋" w:hAnsi="仿宋" w:cs="仿宋"/>
          <w:sz w:val="30"/>
          <w:szCs w:val="30"/>
          <w:lang w:eastAsia="zh-CN"/>
        </w:rPr>
        <w:t>%。公开填报绩效目标的项目预算267.61万元，</w:t>
      </w:r>
      <w:r>
        <w:rPr>
          <w:rFonts w:ascii="仿宋" w:eastAsia="仿宋" w:hAnsi="仿宋" w:cs="仿宋"/>
          <w:spacing w:val="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 xml:space="preserve">占全部项目预算的 </w:t>
      </w:r>
      <w:r>
        <w:rPr>
          <w:rFonts w:ascii="Times New Roman" w:eastAsia="Times New Roman" w:hAnsi="Times New Roman" w:cs="Times New Roman"/>
          <w:spacing w:val="3"/>
          <w:sz w:val="30"/>
          <w:szCs w:val="30"/>
          <w:lang w:eastAsia="zh-CN"/>
        </w:rPr>
        <w:t>100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>%。</w:t>
      </w:r>
    </w:p>
    <w:p w14:paraId="6F6BF0F1" w14:textId="77777777" w:rsidR="00CF0045" w:rsidRDefault="00CF0045" w:rsidP="00CF0045">
      <w:pPr>
        <w:spacing w:before="147" w:line="219" w:lineRule="auto"/>
        <w:ind w:left="2970"/>
        <w:outlineLvl w:val="0"/>
        <w:rPr>
          <w:rFonts w:ascii="方正舒体" w:eastAsia="方正舒体" w:hAnsi="方正舒体" w:cs="方正舒体"/>
          <w:sz w:val="34"/>
          <w:szCs w:val="34"/>
          <w:lang w:eastAsia="zh-CN"/>
        </w:rPr>
      </w:pPr>
      <w:r>
        <w:rPr>
          <w:rFonts w:ascii="方正舒体" w:eastAsia="方正舒体" w:hAnsi="方正舒体" w:cs="方正舒体"/>
          <w:spacing w:val="-14"/>
          <w:sz w:val="34"/>
          <w:szCs w:val="34"/>
          <w:lang w:eastAsia="zh-CN"/>
        </w:rPr>
        <w:t>第</w:t>
      </w:r>
      <w:r>
        <w:rPr>
          <w:rFonts w:ascii="方正舒体" w:eastAsia="方正舒体" w:hAnsi="方正舒体" w:cs="方正舒体"/>
          <w:spacing w:val="44"/>
          <w:sz w:val="34"/>
          <w:szCs w:val="34"/>
          <w:lang w:eastAsia="zh-CN"/>
        </w:rPr>
        <w:t xml:space="preserve"> </w:t>
      </w:r>
      <w:r>
        <w:rPr>
          <w:rFonts w:ascii="方正舒体" w:eastAsia="方正舒体" w:hAnsi="方正舒体" w:cs="方正舒体"/>
          <w:spacing w:val="-14"/>
          <w:sz w:val="34"/>
          <w:szCs w:val="34"/>
          <w:lang w:eastAsia="zh-CN"/>
        </w:rPr>
        <w:t>三部分</w:t>
      </w:r>
      <w:r>
        <w:rPr>
          <w:rFonts w:ascii="方正舒体" w:eastAsia="方正舒体" w:hAnsi="方正舒体" w:cs="方正舒体"/>
          <w:spacing w:val="16"/>
          <w:sz w:val="34"/>
          <w:szCs w:val="34"/>
          <w:lang w:eastAsia="zh-CN"/>
        </w:rPr>
        <w:t xml:space="preserve">    </w:t>
      </w:r>
      <w:r>
        <w:rPr>
          <w:rFonts w:ascii="方正舒体" w:eastAsia="方正舒体" w:hAnsi="方正舒体" w:cs="方正舒体"/>
          <w:spacing w:val="-14"/>
          <w:sz w:val="34"/>
          <w:szCs w:val="34"/>
          <w:lang w:eastAsia="zh-CN"/>
        </w:rPr>
        <w:t>名词解释</w:t>
      </w:r>
    </w:p>
    <w:p w14:paraId="1B0734A8" w14:textId="77777777" w:rsidR="00CF0045" w:rsidRDefault="00CF0045" w:rsidP="00CF0045">
      <w:pPr>
        <w:spacing w:before="139" w:line="275" w:lineRule="auto"/>
        <w:ind w:left="16" w:right="50" w:firstLine="64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9"/>
          <w:sz w:val="30"/>
          <w:szCs w:val="30"/>
          <w:lang w:eastAsia="zh-CN"/>
        </w:rPr>
        <w:t>一、财政拨款：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从同级财政部门取得的各类财政拨款，包括一般公共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预算拨款、政府性基金预算拨款、</w:t>
      </w:r>
      <w:r>
        <w:rPr>
          <w:rFonts w:ascii="仿宋" w:eastAsia="仿宋" w:hAnsi="仿宋" w:cs="仿宋"/>
          <w:spacing w:val="-7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国有资本经营预算拨款。</w:t>
      </w:r>
    </w:p>
    <w:p w14:paraId="7E7BC21B" w14:textId="77777777" w:rsidR="00CF0045" w:rsidRDefault="00CF0045" w:rsidP="00CF0045">
      <w:pPr>
        <w:pStyle w:val="af2"/>
        <w:spacing w:line="257" w:lineRule="auto"/>
        <w:rPr>
          <w:lang w:eastAsia="zh-CN"/>
        </w:rPr>
      </w:pPr>
    </w:p>
    <w:p w14:paraId="6CD28509" w14:textId="77777777" w:rsidR="00CF0045" w:rsidRDefault="00CF0045" w:rsidP="00CF0045">
      <w:pPr>
        <w:spacing w:before="98" w:line="228" w:lineRule="auto"/>
        <w:ind w:left="671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5"/>
          <w:sz w:val="30"/>
          <w:szCs w:val="30"/>
          <w:lang w:eastAsia="zh-CN"/>
        </w:rPr>
        <w:t>二、一般公共预算拨款收入：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指财政当年拨付的资金。</w:t>
      </w:r>
    </w:p>
    <w:p w14:paraId="63469497" w14:textId="77777777" w:rsidR="00CF0045" w:rsidRDefault="00CF0045" w:rsidP="00CF0045">
      <w:pPr>
        <w:spacing w:line="228" w:lineRule="auto"/>
        <w:rPr>
          <w:rFonts w:ascii="仿宋" w:eastAsia="仿宋" w:hAnsi="仿宋" w:cs="仿宋"/>
          <w:sz w:val="30"/>
          <w:szCs w:val="30"/>
          <w:lang w:eastAsia="zh-CN"/>
        </w:rPr>
        <w:sectPr w:rsidR="00CF0045" w:rsidSect="00CF0045">
          <w:pgSz w:w="11907" w:h="16840"/>
          <w:pgMar w:top="744" w:right="830" w:bottom="400" w:left="767" w:header="0" w:footer="0" w:gutter="0"/>
          <w:cols w:space="720"/>
        </w:sectPr>
      </w:pPr>
    </w:p>
    <w:p w14:paraId="25BF5B78" w14:textId="77777777" w:rsidR="00CF0045" w:rsidRDefault="00CF0045" w:rsidP="00CF0045">
      <w:pPr>
        <w:spacing w:before="62" w:line="292" w:lineRule="auto"/>
        <w:ind w:left="11" w:right="21" w:firstLine="64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lastRenderedPageBreak/>
        <w:t>三、财政专户管理资金：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缴入财政专户、实行专项管理的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高中以上学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费、住宿费、高校委托培养费、</w:t>
      </w:r>
      <w:r>
        <w:rPr>
          <w:rFonts w:ascii="仿宋" w:eastAsia="仿宋" w:hAnsi="仿宋" w:cs="仿宋"/>
          <w:spacing w:val="-7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函大、 电大、夜大及短 训班培训费等教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3"/>
          <w:sz w:val="30"/>
          <w:szCs w:val="30"/>
          <w:lang w:eastAsia="zh-CN"/>
        </w:rPr>
        <w:t>育收费。</w:t>
      </w:r>
    </w:p>
    <w:p w14:paraId="3924D2AD" w14:textId="77777777" w:rsidR="00CF0045" w:rsidRDefault="00CF0045" w:rsidP="00CF0045">
      <w:pPr>
        <w:pStyle w:val="af2"/>
        <w:spacing w:line="272" w:lineRule="auto"/>
        <w:rPr>
          <w:lang w:eastAsia="zh-CN"/>
        </w:rPr>
      </w:pPr>
    </w:p>
    <w:p w14:paraId="54B306A5" w14:textId="77777777" w:rsidR="00CF0045" w:rsidRDefault="00CF0045" w:rsidP="00CF0045">
      <w:pPr>
        <w:spacing w:before="97" w:line="299" w:lineRule="auto"/>
        <w:ind w:left="4" w:right="28" w:firstLine="70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4"/>
          <w:sz w:val="30"/>
          <w:szCs w:val="30"/>
          <w:lang w:eastAsia="zh-CN"/>
        </w:rPr>
        <w:t>四、单位资金：</w:t>
      </w:r>
      <w:r>
        <w:rPr>
          <w:rFonts w:ascii="仿宋" w:eastAsia="仿宋" w:hAnsi="仿宋" w:cs="仿宋"/>
          <w:spacing w:val="-84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除财政拨款收入和财政专户管理资金以外的收入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，包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括事业收入（不含教育收费）、上级补助收入、附属单位上缴收入、事业</w:t>
      </w:r>
      <w:r>
        <w:rPr>
          <w:rFonts w:ascii="仿宋" w:eastAsia="仿宋" w:hAnsi="仿宋" w:cs="仿宋"/>
          <w:spacing w:val="2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单位经营收入及其他收入（包含债务收入、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投资</w:t>
      </w:r>
      <w:r>
        <w:rPr>
          <w:rFonts w:ascii="仿宋" w:eastAsia="仿宋" w:hAnsi="仿宋" w:cs="仿宋"/>
          <w:spacing w:val="5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收益等）。</w:t>
      </w:r>
    </w:p>
    <w:p w14:paraId="7312D2F0" w14:textId="77777777" w:rsidR="00CF0045" w:rsidRDefault="00CF0045" w:rsidP="00CF0045">
      <w:pPr>
        <w:pStyle w:val="af2"/>
        <w:spacing w:line="292" w:lineRule="auto"/>
        <w:rPr>
          <w:lang w:eastAsia="zh-CN"/>
        </w:rPr>
      </w:pPr>
    </w:p>
    <w:p w14:paraId="343329B7" w14:textId="77777777" w:rsidR="00CF0045" w:rsidRDefault="00CF0045" w:rsidP="00CF0045">
      <w:pPr>
        <w:spacing w:before="98" w:line="266" w:lineRule="auto"/>
        <w:ind w:left="20" w:right="16" w:firstLine="628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9"/>
          <w:sz w:val="30"/>
          <w:szCs w:val="30"/>
          <w:lang w:eastAsia="zh-CN"/>
        </w:rPr>
        <w:t>五、基本支出：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指为保障机构正常运转、完成工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作任务而发生的人员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0"/>
          <w:szCs w:val="30"/>
          <w:lang w:eastAsia="zh-CN"/>
        </w:rPr>
        <w:t>支出和公用支出。</w:t>
      </w:r>
    </w:p>
    <w:p w14:paraId="29D413F2" w14:textId="77777777" w:rsidR="00CF0045" w:rsidRDefault="00CF0045" w:rsidP="00CF0045">
      <w:pPr>
        <w:spacing w:before="332" w:line="265" w:lineRule="auto"/>
        <w:ind w:right="14" w:firstLine="644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9"/>
          <w:sz w:val="30"/>
          <w:szCs w:val="30"/>
          <w:lang w:eastAsia="zh-CN"/>
        </w:rPr>
        <w:t>六、项目支出：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指在基本支出之外为完成特定工作任务和事业发</w:t>
      </w:r>
      <w:r>
        <w:rPr>
          <w:rFonts w:ascii="仿宋" w:eastAsia="仿宋" w:hAnsi="仿宋" w:cs="仿宋"/>
          <w:spacing w:val="18"/>
          <w:sz w:val="30"/>
          <w:szCs w:val="30"/>
          <w:lang w:eastAsia="zh-CN"/>
        </w:rPr>
        <w:t>展目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0"/>
          <w:szCs w:val="30"/>
          <w:lang w:eastAsia="zh-CN"/>
        </w:rPr>
        <w:t>标所发生的支出。</w:t>
      </w:r>
    </w:p>
    <w:p w14:paraId="480DE2CF" w14:textId="77777777" w:rsidR="00CF0045" w:rsidRDefault="00CF0045" w:rsidP="00CF0045">
      <w:pPr>
        <w:spacing w:before="336" w:line="228" w:lineRule="auto"/>
        <w:ind w:left="65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7"/>
          <w:sz w:val="30"/>
          <w:szCs w:val="30"/>
          <w:lang w:eastAsia="zh-CN"/>
        </w:rPr>
        <w:t>七、对个人和家庭的补助：</w:t>
      </w:r>
      <w:r>
        <w:rPr>
          <w:rFonts w:ascii="仿宋" w:eastAsia="仿宋" w:hAnsi="仿宋" w:cs="仿宋"/>
          <w:spacing w:val="17"/>
          <w:sz w:val="30"/>
          <w:szCs w:val="30"/>
          <w:lang w:eastAsia="zh-CN"/>
        </w:rPr>
        <w:t>是指政府用于对个人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和家庭的补助支出。</w:t>
      </w:r>
    </w:p>
    <w:p w14:paraId="57C30C5E" w14:textId="77777777" w:rsidR="00CF0045" w:rsidRDefault="00CF0045" w:rsidP="00CF0045">
      <w:pPr>
        <w:spacing w:before="223" w:line="320" w:lineRule="auto"/>
        <w:ind w:left="5" w:firstLine="63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6"/>
          <w:sz w:val="30"/>
          <w:szCs w:val="30"/>
          <w:lang w:eastAsia="zh-CN"/>
        </w:rPr>
        <w:t>八、“三公</w:t>
      </w:r>
      <w:r>
        <w:rPr>
          <w:rFonts w:ascii="仿宋" w:eastAsia="仿宋" w:hAnsi="仿宋" w:cs="仿宋"/>
          <w:spacing w:val="-4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pacing w:val="6"/>
          <w:sz w:val="30"/>
          <w:szCs w:val="30"/>
          <w:lang w:eastAsia="zh-CN"/>
        </w:rPr>
        <w:t>”经费：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>指部门（单位）用一般公共预算财政拨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>款安排的因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公出国（境）</w:t>
      </w:r>
      <w:r>
        <w:rPr>
          <w:rFonts w:ascii="仿宋" w:eastAsia="仿宋" w:hAnsi="仿宋" w:cs="仿宋"/>
          <w:spacing w:val="-77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费、公务用车购置及运行维护费和公务接待费。其中，</w:t>
      </w:r>
      <w:r>
        <w:rPr>
          <w:rFonts w:ascii="仿宋" w:eastAsia="仿宋" w:hAnsi="仿宋" w:cs="仿宋"/>
          <w:spacing w:val="-8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因公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出国（境）费反映部门（单位）公务出国（境）</w:t>
      </w:r>
      <w:r>
        <w:rPr>
          <w:rFonts w:ascii="仿宋" w:eastAsia="仿宋" w:hAnsi="仿宋" w:cs="仿宋"/>
          <w:spacing w:val="8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的住宿费、旅费、伙食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20"/>
          <w:sz w:val="30"/>
          <w:szCs w:val="30"/>
          <w:lang w:eastAsia="zh-CN"/>
        </w:rPr>
        <w:t>补助费、杂费、培训费等支出；公务用车  购置及运行维护费反映部门</w:t>
      </w:r>
    </w:p>
    <w:p w14:paraId="70BE64F0" w14:textId="77777777" w:rsidR="00CF0045" w:rsidRDefault="00CF0045" w:rsidP="00CF0045">
      <w:pPr>
        <w:spacing w:before="206" w:line="310" w:lineRule="auto"/>
        <w:ind w:left="7" w:right="7" w:hanging="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（单位）</w:t>
      </w:r>
      <w:r>
        <w:rPr>
          <w:rFonts w:ascii="仿宋" w:eastAsia="仿宋" w:hAnsi="仿宋" w:cs="仿宋"/>
          <w:spacing w:val="-82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公务用车购置费、燃料费、维修费、过路过桥费、保险费、安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19"/>
          <w:sz w:val="30"/>
          <w:szCs w:val="30"/>
          <w:lang w:eastAsia="zh-CN"/>
        </w:rPr>
        <w:t>全奖励费用等支出；公务接待  费反映部门（单位）按规定开支的各类公</w:t>
      </w:r>
      <w:r>
        <w:rPr>
          <w:rFonts w:ascii="仿宋" w:eastAsia="仿宋" w:hAnsi="仿宋" w:cs="仿宋"/>
          <w:spacing w:val="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务接待（含外宾接待）支出。</w:t>
      </w:r>
    </w:p>
    <w:p w14:paraId="53332F84" w14:textId="77777777" w:rsidR="00CF0045" w:rsidRDefault="00CF0045" w:rsidP="00CF0045">
      <w:pPr>
        <w:pStyle w:val="af2"/>
        <w:spacing w:line="314" w:lineRule="auto"/>
        <w:rPr>
          <w:lang w:eastAsia="zh-CN"/>
        </w:rPr>
      </w:pPr>
    </w:p>
    <w:p w14:paraId="6DB2BD2F" w14:textId="77777777" w:rsidR="00CF0045" w:rsidRDefault="00CF0045" w:rsidP="00CF0045">
      <w:pPr>
        <w:spacing w:before="98" w:line="319" w:lineRule="auto"/>
        <w:ind w:right="36" w:firstLine="659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6"/>
          <w:sz w:val="30"/>
          <w:szCs w:val="30"/>
          <w:lang w:eastAsia="zh-CN"/>
        </w:rPr>
        <w:t>九、机构运行经费：</w:t>
      </w:r>
      <w:r>
        <w:rPr>
          <w:rFonts w:ascii="仿宋" w:eastAsia="仿宋" w:hAnsi="仿宋" w:cs="仿宋"/>
          <w:spacing w:val="16"/>
          <w:sz w:val="30"/>
          <w:szCs w:val="30"/>
          <w:lang w:eastAsia="zh-CN"/>
        </w:rPr>
        <w:t>指部门（单位）使用一般公共预算安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排</w:t>
      </w:r>
      <w:r>
        <w:rPr>
          <w:rFonts w:ascii="仿宋" w:eastAsia="仿宋" w:hAnsi="仿宋" w:cs="仿宋"/>
          <w:spacing w:val="71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0"/>
          <w:szCs w:val="30"/>
          <w:lang w:eastAsia="zh-CN"/>
        </w:rPr>
        <w:t>的基本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支出中的日常公用经费支出，包括办公及印刷费、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邮电费、</w:t>
      </w:r>
      <w:r>
        <w:rPr>
          <w:rFonts w:ascii="仿宋" w:eastAsia="仿宋" w:hAnsi="仿宋" w:cs="仿宋"/>
          <w:spacing w:val="56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差旅费、会议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费、福利费、</w:t>
      </w:r>
      <w:r>
        <w:rPr>
          <w:rFonts w:ascii="仿宋" w:eastAsia="仿宋" w:hAnsi="仿宋" w:cs="仿宋"/>
          <w:spacing w:val="-4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日常维修费、专用材料及一般设备购置</w:t>
      </w:r>
      <w:r>
        <w:rPr>
          <w:rFonts w:ascii="仿宋" w:eastAsia="仿宋" w:hAnsi="仿宋" w:cs="仿宋"/>
          <w:spacing w:val="12"/>
          <w:sz w:val="30"/>
          <w:szCs w:val="30"/>
          <w:lang w:eastAsia="zh-CN"/>
        </w:rPr>
        <w:t>费、办公用房水电费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0"/>
          <w:szCs w:val="30"/>
          <w:lang w:eastAsia="zh-CN"/>
        </w:rPr>
        <w:t>、办公用房取暖费、办公用房物业管理费、公务用车运行维护费及其他费</w:t>
      </w:r>
      <w:r>
        <w:rPr>
          <w:rFonts w:ascii="仿宋" w:eastAsia="仿宋" w:hAnsi="仿宋" w:cs="仿宋"/>
          <w:spacing w:val="5"/>
          <w:sz w:val="30"/>
          <w:szCs w:val="30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sz w:val="30"/>
          <w:szCs w:val="30"/>
          <w:lang w:eastAsia="zh-CN"/>
        </w:rPr>
        <w:t>用等。</w:t>
      </w:r>
    </w:p>
    <w:p w14:paraId="7D1092EE" w14:textId="77777777" w:rsidR="00CF0045" w:rsidRDefault="00CF0045" w:rsidP="00CF0045">
      <w:pPr>
        <w:spacing w:before="322" w:line="219" w:lineRule="auto"/>
        <w:ind w:left="977"/>
        <w:outlineLvl w:val="0"/>
        <w:rPr>
          <w:rFonts w:ascii="方正舒体" w:eastAsia="方正舒体" w:hAnsi="方正舒体" w:cs="方正舒体"/>
          <w:sz w:val="34"/>
          <w:szCs w:val="34"/>
          <w:lang w:eastAsia="zh-CN"/>
        </w:rPr>
      </w:pPr>
      <w:r>
        <w:rPr>
          <w:rFonts w:ascii="方正舒体" w:eastAsia="方正舒体" w:hAnsi="方正舒体" w:cs="方正舒体"/>
          <w:spacing w:val="-7"/>
          <w:sz w:val="34"/>
          <w:szCs w:val="34"/>
          <w:lang w:eastAsia="zh-CN"/>
        </w:rPr>
        <w:lastRenderedPageBreak/>
        <w:t>第</w:t>
      </w:r>
      <w:r>
        <w:rPr>
          <w:rFonts w:ascii="方正舒体" w:eastAsia="方正舒体" w:hAnsi="方正舒体" w:cs="方正舒体"/>
          <w:spacing w:val="36"/>
          <w:sz w:val="34"/>
          <w:szCs w:val="34"/>
          <w:lang w:eastAsia="zh-CN"/>
        </w:rPr>
        <w:t xml:space="preserve"> </w:t>
      </w:r>
      <w:r>
        <w:rPr>
          <w:rFonts w:ascii="方正舒体" w:eastAsia="方正舒体" w:hAnsi="方正舒体" w:cs="方正舒体"/>
          <w:spacing w:val="-7"/>
          <w:sz w:val="34"/>
          <w:szCs w:val="34"/>
          <w:lang w:eastAsia="zh-CN"/>
        </w:rPr>
        <w:t>四 部分    预算公</w:t>
      </w:r>
      <w:r>
        <w:rPr>
          <w:rFonts w:ascii="方正舒体" w:eastAsia="方正舒体" w:hAnsi="方正舒体" w:cs="方正舒体"/>
          <w:spacing w:val="47"/>
          <w:sz w:val="34"/>
          <w:szCs w:val="34"/>
          <w:lang w:eastAsia="zh-CN"/>
        </w:rPr>
        <w:t xml:space="preserve"> </w:t>
      </w:r>
      <w:r>
        <w:rPr>
          <w:rFonts w:ascii="方正舒体" w:eastAsia="方正舒体" w:hAnsi="方正舒体" w:cs="方正舒体"/>
          <w:spacing w:val="-7"/>
          <w:sz w:val="34"/>
          <w:szCs w:val="34"/>
          <w:lang w:eastAsia="zh-CN"/>
        </w:rPr>
        <w:t>开联系方</w:t>
      </w:r>
      <w:r>
        <w:rPr>
          <w:rFonts w:ascii="方正舒体" w:eastAsia="方正舒体" w:hAnsi="方正舒体" w:cs="方正舒体"/>
          <w:spacing w:val="46"/>
          <w:sz w:val="34"/>
          <w:szCs w:val="34"/>
          <w:lang w:eastAsia="zh-CN"/>
        </w:rPr>
        <w:t xml:space="preserve"> </w:t>
      </w:r>
      <w:r>
        <w:rPr>
          <w:rFonts w:ascii="方正舒体" w:eastAsia="方正舒体" w:hAnsi="方正舒体" w:cs="方正舒体"/>
          <w:spacing w:val="-7"/>
          <w:sz w:val="34"/>
          <w:szCs w:val="34"/>
          <w:lang w:eastAsia="zh-CN"/>
        </w:rPr>
        <w:t>式及信息反馈渠道</w:t>
      </w:r>
    </w:p>
    <w:p w14:paraId="7FE1B329" w14:textId="77777777" w:rsidR="00CF0045" w:rsidRDefault="00CF0045" w:rsidP="00CF0045">
      <w:pPr>
        <w:spacing w:line="219" w:lineRule="auto"/>
        <w:rPr>
          <w:rFonts w:ascii="方正舒体" w:eastAsia="方正舒体" w:hAnsi="方正舒体" w:cs="方正舒体"/>
          <w:sz w:val="34"/>
          <w:szCs w:val="34"/>
          <w:lang w:eastAsia="zh-CN"/>
        </w:rPr>
        <w:sectPr w:rsidR="00CF0045" w:rsidSect="00CF0045">
          <w:pgSz w:w="11907" w:h="16840"/>
          <w:pgMar w:top="744" w:right="876" w:bottom="400" w:left="780" w:header="0" w:footer="0" w:gutter="0"/>
          <w:cols w:space="720"/>
        </w:sectPr>
      </w:pPr>
    </w:p>
    <w:p w14:paraId="10A33218" w14:textId="77777777" w:rsidR="00CF0045" w:rsidRDefault="00CF0045" w:rsidP="00CF0045">
      <w:pPr>
        <w:spacing w:before="62" w:line="394" w:lineRule="auto"/>
        <w:ind w:left="275" w:right="2829" w:hanging="7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8"/>
          <w:sz w:val="30"/>
          <w:szCs w:val="30"/>
          <w:lang w:eastAsia="zh-CN"/>
        </w:rPr>
        <w:lastRenderedPageBreak/>
        <w:t>本单位预算公开信息反馈和联系方式：</w:t>
      </w:r>
      <w:r>
        <w:rPr>
          <w:rFonts w:ascii="仿宋" w:eastAsia="仿宋" w:hAnsi="仿宋" w:cs="仿宋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0"/>
          <w:szCs w:val="30"/>
          <w:lang w:eastAsia="zh-CN"/>
        </w:rPr>
        <w:t>联系人：张跃宇</w:t>
      </w:r>
    </w:p>
    <w:p w14:paraId="5FC5827B" w14:textId="77777777" w:rsidR="00CF0045" w:rsidRDefault="00CF0045" w:rsidP="00CF0045">
      <w:pPr>
        <w:spacing w:line="229" w:lineRule="auto"/>
        <w:ind w:left="26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0"/>
          <w:sz w:val="30"/>
          <w:szCs w:val="30"/>
        </w:rPr>
        <w:t>联系电话：15147751420</w:t>
      </w:r>
    </w:p>
    <w:p w14:paraId="2DFC687D" w14:textId="77777777" w:rsidR="000C7A68" w:rsidRDefault="000C7A68"/>
    <w:sectPr w:rsidR="000C7A68" w:rsidSect="00CF0045">
      <w:pgSz w:w="11907" w:h="16840"/>
      <w:pgMar w:top="744" w:right="1786" w:bottom="400" w:left="17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B364B" w14:textId="77777777" w:rsidR="005D5876" w:rsidRDefault="005D5876" w:rsidP="00CF0045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59B3030B" w14:textId="77777777" w:rsidR="005D5876" w:rsidRDefault="005D5876" w:rsidP="00CF0045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F5F2" w14:textId="77777777" w:rsidR="00CF0045" w:rsidRDefault="00CF0045">
    <w:pPr>
      <w:spacing w:line="171" w:lineRule="auto"/>
      <w:ind w:left="3964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10"/>
        <w:sz w:val="24"/>
        <w:szCs w:val="24"/>
      </w:rPr>
      <w:t>-</w:t>
    </w:r>
    <w:r>
      <w:rPr>
        <w:rFonts w:ascii="Calibri" w:eastAsia="Calibri" w:hAnsi="Calibri" w:cs="Calibri"/>
        <w:spacing w:val="29"/>
        <w:w w:val="101"/>
        <w:sz w:val="24"/>
        <w:szCs w:val="24"/>
      </w:rPr>
      <w:t xml:space="preserve"> </w:t>
    </w:r>
    <w:r>
      <w:rPr>
        <w:rFonts w:ascii="Calibri" w:eastAsia="Calibri" w:hAnsi="Calibri" w:cs="Calibri"/>
        <w:spacing w:val="-10"/>
        <w:sz w:val="24"/>
        <w:szCs w:val="24"/>
      </w:rPr>
      <w:t>1</w:t>
    </w:r>
    <w:r>
      <w:rPr>
        <w:rFonts w:ascii="Calibri" w:eastAsia="Calibri" w:hAnsi="Calibri" w:cs="Calibri"/>
        <w:spacing w:val="5"/>
        <w:sz w:val="24"/>
        <w:szCs w:val="24"/>
      </w:rPr>
      <w:t xml:space="preserve"> </w:t>
    </w:r>
    <w:r>
      <w:rPr>
        <w:rFonts w:ascii="Calibri" w:eastAsia="Calibri" w:hAnsi="Calibri" w:cs="Calibri"/>
        <w:spacing w:val="-10"/>
        <w:sz w:val="24"/>
        <w:szCs w:val="24"/>
      </w:rPr>
      <w:t>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EF0C" w14:textId="77777777" w:rsidR="00CF0045" w:rsidRDefault="00CF0045">
    <w:pPr>
      <w:pStyle w:val="af2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7899" w14:textId="77777777" w:rsidR="00CF0045" w:rsidRDefault="00CF0045">
    <w:pPr>
      <w:spacing w:line="222" w:lineRule="auto"/>
      <w:ind w:left="27"/>
      <w:rPr>
        <w:rFonts w:ascii="仿宋" w:eastAsia="仿宋" w:hAnsi="仿宋" w:cs="仿宋"/>
        <w:sz w:val="30"/>
        <w:szCs w:val="30"/>
      </w:rPr>
    </w:pPr>
    <w:r>
      <w:rPr>
        <w:rFonts w:ascii="仿宋" w:eastAsia="仿宋" w:hAnsi="仿宋" w:cs="仿宋"/>
        <w:spacing w:val="-31"/>
        <w:sz w:val="30"/>
        <w:szCs w:val="30"/>
      </w:rPr>
      <w:t>,</w:t>
    </w:r>
    <w:r>
      <w:rPr>
        <w:rFonts w:ascii="仿宋" w:eastAsia="仿宋" w:hAnsi="仿宋" w:cs="仿宋"/>
        <w:sz w:val="30"/>
        <w:szCs w:val="30"/>
      </w:rPr>
      <w:t xml:space="preserve">   </w:t>
    </w:r>
    <w:r>
      <w:rPr>
        <w:rFonts w:ascii="仿宋" w:eastAsia="仿宋" w:hAnsi="仿宋" w:cs="仿宋"/>
        <w:spacing w:val="-31"/>
        <w:sz w:val="30"/>
        <w:szCs w:val="30"/>
      </w:rPr>
      <w:t>占</w:t>
    </w:r>
    <w:r>
      <w:rPr>
        <w:rFonts w:ascii="仿宋" w:eastAsia="仿宋" w:hAnsi="仿宋" w:cs="仿宋"/>
        <w:spacing w:val="25"/>
        <w:sz w:val="30"/>
        <w:szCs w:val="30"/>
      </w:rPr>
      <w:t xml:space="preserve"> </w:t>
    </w:r>
    <w:r>
      <w:rPr>
        <w:rFonts w:ascii="仿宋" w:eastAsia="仿宋" w:hAnsi="仿宋" w:cs="仿宋"/>
        <w:spacing w:val="-31"/>
        <w:sz w:val="30"/>
        <w:szCs w:val="30"/>
      </w:rPr>
      <w:t>0%；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C6199" w14:textId="77777777" w:rsidR="00CF0045" w:rsidRDefault="00CF0045">
    <w:pPr>
      <w:pStyle w:val="af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714F8" w14:textId="77777777" w:rsidR="00CF0045" w:rsidRDefault="00CF0045">
    <w:pPr>
      <w:spacing w:line="172" w:lineRule="auto"/>
      <w:ind w:left="4088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8"/>
        <w:sz w:val="24"/>
        <w:szCs w:val="24"/>
      </w:rPr>
      <w:t>-</w:t>
    </w:r>
    <w:r>
      <w:rPr>
        <w:rFonts w:ascii="Calibri" w:eastAsia="Calibri" w:hAnsi="Calibri" w:cs="Calibri"/>
        <w:spacing w:val="18"/>
        <w:w w:val="101"/>
        <w:sz w:val="24"/>
        <w:szCs w:val="24"/>
      </w:rPr>
      <w:t xml:space="preserve"> </w:t>
    </w:r>
    <w:r>
      <w:rPr>
        <w:rFonts w:ascii="Calibri" w:eastAsia="Calibri" w:hAnsi="Calibri" w:cs="Calibri"/>
        <w:spacing w:val="-8"/>
        <w:sz w:val="24"/>
        <w:szCs w:val="24"/>
      </w:rPr>
      <w:t>2</w:t>
    </w:r>
    <w:r>
      <w:rPr>
        <w:rFonts w:ascii="Calibri" w:eastAsia="Calibri" w:hAnsi="Calibri" w:cs="Calibri"/>
        <w:spacing w:val="8"/>
        <w:sz w:val="24"/>
        <w:szCs w:val="24"/>
      </w:rPr>
      <w:t xml:space="preserve"> </w:t>
    </w:r>
    <w:r>
      <w:rPr>
        <w:rFonts w:ascii="Calibri" w:eastAsia="Calibri" w:hAnsi="Calibri" w:cs="Calibri"/>
        <w:spacing w:val="-8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222F2" w14:textId="77777777" w:rsidR="00CF0045" w:rsidRDefault="00CF0045">
    <w:pPr>
      <w:spacing w:line="172" w:lineRule="auto"/>
      <w:ind w:left="4073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7"/>
        <w:sz w:val="24"/>
        <w:szCs w:val="24"/>
      </w:rPr>
      <w:t>-</w:t>
    </w:r>
    <w:r>
      <w:rPr>
        <w:rFonts w:ascii="Calibri" w:eastAsia="Calibri" w:hAnsi="Calibri" w:cs="Calibri"/>
        <w:spacing w:val="16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3</w:t>
    </w:r>
    <w:r>
      <w:rPr>
        <w:rFonts w:ascii="Calibri" w:eastAsia="Calibri" w:hAnsi="Calibri" w:cs="Calibri"/>
        <w:spacing w:val="7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6E21" w14:textId="77777777" w:rsidR="00CF0045" w:rsidRDefault="00CF0045">
    <w:pPr>
      <w:spacing w:line="171" w:lineRule="auto"/>
      <w:ind w:left="4085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5"/>
        <w:sz w:val="24"/>
        <w:szCs w:val="24"/>
      </w:rPr>
      <w:t>-</w:t>
    </w:r>
    <w:r>
      <w:rPr>
        <w:rFonts w:ascii="Calibri" w:eastAsia="Calibri" w:hAnsi="Calibri" w:cs="Calibri"/>
        <w:spacing w:val="5"/>
        <w:sz w:val="24"/>
        <w:szCs w:val="24"/>
      </w:rPr>
      <w:t xml:space="preserve"> </w:t>
    </w:r>
    <w:r>
      <w:rPr>
        <w:rFonts w:ascii="Calibri" w:eastAsia="Calibri" w:hAnsi="Calibri" w:cs="Calibri"/>
        <w:spacing w:val="-5"/>
        <w:sz w:val="24"/>
        <w:szCs w:val="24"/>
      </w:rPr>
      <w:t>4</w:t>
    </w:r>
    <w:r>
      <w:rPr>
        <w:rFonts w:ascii="Calibri" w:eastAsia="Calibri" w:hAnsi="Calibri" w:cs="Calibri"/>
        <w:spacing w:val="14"/>
        <w:w w:val="101"/>
        <w:sz w:val="24"/>
        <w:szCs w:val="24"/>
      </w:rPr>
      <w:t xml:space="preserve"> </w:t>
    </w:r>
    <w:r>
      <w:rPr>
        <w:rFonts w:ascii="Calibri" w:eastAsia="Calibri" w:hAnsi="Calibri" w:cs="Calibri"/>
        <w:spacing w:val="-5"/>
        <w:sz w:val="24"/>
        <w:szCs w:val="24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8E145" w14:textId="77777777" w:rsidR="00CF0045" w:rsidRDefault="00CF0045">
    <w:pPr>
      <w:spacing w:line="172" w:lineRule="auto"/>
      <w:ind w:left="4090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7"/>
        <w:sz w:val="24"/>
        <w:szCs w:val="24"/>
      </w:rPr>
      <w:t>-</w:t>
    </w:r>
    <w:r>
      <w:rPr>
        <w:rFonts w:ascii="Calibri" w:eastAsia="Calibri" w:hAnsi="Calibri" w:cs="Calibri"/>
        <w:spacing w:val="16"/>
        <w:w w:val="101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6</w:t>
    </w:r>
    <w:r>
      <w:rPr>
        <w:rFonts w:ascii="Calibri" w:eastAsia="Calibri" w:hAnsi="Calibri" w:cs="Calibri"/>
        <w:spacing w:val="10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9F53" w14:textId="77777777" w:rsidR="00CF0045" w:rsidRDefault="00CF0045">
    <w:pPr>
      <w:spacing w:line="172" w:lineRule="auto"/>
      <w:ind w:left="4071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7"/>
        <w:sz w:val="24"/>
        <w:szCs w:val="24"/>
      </w:rPr>
      <w:t>-</w:t>
    </w:r>
    <w:r>
      <w:rPr>
        <w:rFonts w:ascii="Calibri" w:eastAsia="Calibri" w:hAnsi="Calibri" w:cs="Calibri"/>
        <w:spacing w:val="16"/>
        <w:w w:val="101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6</w:t>
    </w:r>
    <w:r>
      <w:rPr>
        <w:rFonts w:ascii="Calibri" w:eastAsia="Calibri" w:hAnsi="Calibri" w:cs="Calibri"/>
        <w:spacing w:val="10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7F54C" w14:textId="77777777" w:rsidR="00CF0045" w:rsidRDefault="00CF0045">
    <w:pPr>
      <w:spacing w:line="170" w:lineRule="auto"/>
      <w:ind w:left="4071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7"/>
        <w:sz w:val="24"/>
        <w:szCs w:val="24"/>
      </w:rPr>
      <w:t>-</w:t>
    </w:r>
    <w:r>
      <w:rPr>
        <w:rFonts w:ascii="Calibri" w:eastAsia="Calibri" w:hAnsi="Calibri" w:cs="Calibri"/>
        <w:spacing w:val="13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7</w:t>
    </w:r>
    <w:r>
      <w:rPr>
        <w:rFonts w:ascii="Calibri" w:eastAsia="Calibri" w:hAnsi="Calibri" w:cs="Calibri"/>
        <w:spacing w:val="12"/>
        <w:sz w:val="24"/>
        <w:szCs w:val="24"/>
      </w:rPr>
      <w:t xml:space="preserve"> </w:t>
    </w:r>
    <w:r>
      <w:rPr>
        <w:rFonts w:ascii="Calibri" w:eastAsia="Calibri" w:hAnsi="Calibri" w:cs="Calibri"/>
        <w:spacing w:val="-7"/>
        <w:sz w:val="24"/>
        <w:szCs w:val="24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D5C6" w14:textId="77777777" w:rsidR="00CF0045" w:rsidRDefault="00CF0045">
    <w:pPr>
      <w:spacing w:line="172" w:lineRule="auto"/>
      <w:ind w:left="4071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6"/>
        <w:sz w:val="24"/>
        <w:szCs w:val="24"/>
      </w:rPr>
      <w:t>-</w:t>
    </w:r>
    <w:r>
      <w:rPr>
        <w:rFonts w:ascii="Calibri" w:eastAsia="Calibri" w:hAnsi="Calibri" w:cs="Calibri"/>
        <w:spacing w:val="11"/>
        <w:sz w:val="24"/>
        <w:szCs w:val="24"/>
      </w:rPr>
      <w:t xml:space="preserve"> </w:t>
    </w:r>
    <w:r>
      <w:rPr>
        <w:rFonts w:ascii="Calibri" w:eastAsia="Calibri" w:hAnsi="Calibri" w:cs="Calibri"/>
        <w:spacing w:val="-6"/>
        <w:sz w:val="24"/>
        <w:szCs w:val="24"/>
      </w:rPr>
      <w:t>8</w:t>
    </w:r>
    <w:r>
      <w:rPr>
        <w:rFonts w:ascii="Calibri" w:eastAsia="Calibri" w:hAnsi="Calibri" w:cs="Calibri"/>
        <w:spacing w:val="12"/>
        <w:sz w:val="24"/>
        <w:szCs w:val="24"/>
      </w:rPr>
      <w:t xml:space="preserve"> </w:t>
    </w:r>
    <w:r>
      <w:rPr>
        <w:rFonts w:ascii="Calibri" w:eastAsia="Calibri" w:hAnsi="Calibri" w:cs="Calibri"/>
        <w:spacing w:val="-6"/>
        <w:sz w:val="24"/>
        <w:szCs w:val="24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A846" w14:textId="77777777" w:rsidR="00CF0045" w:rsidRDefault="00CF0045">
    <w:pPr>
      <w:spacing w:line="172" w:lineRule="auto"/>
      <w:ind w:left="4071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pacing w:val="-6"/>
        <w:sz w:val="24"/>
        <w:szCs w:val="24"/>
      </w:rPr>
      <w:t>-</w:t>
    </w:r>
    <w:r>
      <w:rPr>
        <w:rFonts w:ascii="Calibri" w:eastAsia="Calibri" w:hAnsi="Calibri" w:cs="Calibri"/>
        <w:spacing w:val="11"/>
        <w:sz w:val="24"/>
        <w:szCs w:val="24"/>
      </w:rPr>
      <w:t xml:space="preserve"> </w:t>
    </w:r>
    <w:r>
      <w:rPr>
        <w:rFonts w:ascii="Calibri" w:eastAsia="Calibri" w:hAnsi="Calibri" w:cs="Calibri"/>
        <w:spacing w:val="-6"/>
        <w:sz w:val="24"/>
        <w:szCs w:val="24"/>
      </w:rPr>
      <w:t>9</w:t>
    </w:r>
    <w:r>
      <w:rPr>
        <w:rFonts w:ascii="Calibri" w:eastAsia="Calibri" w:hAnsi="Calibri" w:cs="Calibri"/>
        <w:spacing w:val="12"/>
        <w:sz w:val="24"/>
        <w:szCs w:val="24"/>
      </w:rPr>
      <w:t xml:space="preserve"> </w:t>
    </w:r>
    <w:r>
      <w:rPr>
        <w:rFonts w:ascii="Calibri" w:eastAsia="Calibri" w:hAnsi="Calibri" w:cs="Calibri"/>
        <w:spacing w:val="-6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B9AA" w14:textId="77777777" w:rsidR="005D5876" w:rsidRDefault="005D5876" w:rsidP="00CF0045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C0F1C15" w14:textId="77777777" w:rsidR="005D5876" w:rsidRDefault="005D5876" w:rsidP="00CF0045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68"/>
    <w:rsid w:val="000C7A68"/>
    <w:rsid w:val="003852B9"/>
    <w:rsid w:val="005D5876"/>
    <w:rsid w:val="00C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2F19E"/>
  <w15:chartTrackingRefBased/>
  <w15:docId w15:val="{83365155-7186-4768-8FB5-67CA30A4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45"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Arial" w:hAnsi="Arial" w:cs="Arial"/>
      <w:noProof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7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6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F004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F004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F00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F004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F0045"/>
    <w:rPr>
      <w:rFonts w:ascii="Arial" w:hAnsi="Arial" w:cs="Arial"/>
      <w:snapToGrid w:val="0"/>
      <w:color w:val="000000"/>
      <w:kern w:val="0"/>
      <w:sz w:val="21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semiHidden/>
    <w:qFormat/>
    <w:rsid w:val="00CF0045"/>
    <w:rPr>
      <w:rFonts w:eastAsia="Arial"/>
    </w:rPr>
  </w:style>
  <w:style w:type="character" w:customStyle="1" w:styleId="af3">
    <w:name w:val="正文文本 字符"/>
    <w:basedOn w:val="a0"/>
    <w:link w:val="af2"/>
    <w:semiHidden/>
    <w:rsid w:val="00CF0045"/>
    <w:rPr>
      <w:rFonts w:ascii="Arial" w:eastAsia="Arial" w:hAnsi="Arial" w:cs="Arial"/>
      <w:noProof/>
      <w:snapToGrid w:val="0"/>
      <w:color w:val="000000"/>
      <w:kern w:val="0"/>
      <w:sz w:val="21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1595</Words>
  <Characters>9093</Characters>
  <Application>Microsoft Office Word</Application>
  <DocSecurity>0</DocSecurity>
  <Lines>75</Lines>
  <Paragraphs>21</Paragraphs>
  <ScaleCrop>false</ScaleCrop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2025-02-28T02:27:00Z</dcterms:created>
  <dcterms:modified xsi:type="dcterms:W3CDTF">2025-02-28T02:30:00Z</dcterms:modified>
</cp:coreProperties>
</file>