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FA34" w14:textId="77777777" w:rsidR="00FD70AC" w:rsidRDefault="00FD70AC" w:rsidP="00FD70AC">
      <w:pPr>
        <w:pStyle w:val="a7"/>
        <w:spacing w:before="133" w:line="190" w:lineRule="auto"/>
        <w:ind w:left="94"/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pacing w:val="-8"/>
          <w:w w:val="98"/>
          <w:sz w:val="40"/>
          <w:szCs w:val="40"/>
          <w:lang w:eastAsia="zh-CN"/>
        </w:rPr>
        <w:t>自治区中医（蒙医）临床骨干人员名单公示</w:t>
      </w:r>
    </w:p>
    <w:p w14:paraId="53006BB7" w14:textId="77777777" w:rsidR="00FD70AC" w:rsidRDefault="00FD70AC" w:rsidP="00FD70AC">
      <w:pPr>
        <w:spacing w:before="65"/>
        <w:jc w:val="both"/>
        <w:rPr>
          <w:lang w:eastAsia="zh-CN"/>
        </w:rPr>
      </w:pPr>
    </w:p>
    <w:p w14:paraId="5231289E" w14:textId="77777777" w:rsidR="00FD70AC" w:rsidRDefault="00FD70AC" w:rsidP="00FD70AC">
      <w:pPr>
        <w:spacing w:before="65"/>
        <w:jc w:val="both"/>
        <w:rPr>
          <w:lang w:eastAsia="zh-CN"/>
        </w:rPr>
      </w:pPr>
    </w:p>
    <w:p w14:paraId="42F006C5" w14:textId="77777777" w:rsidR="00FD70AC" w:rsidRDefault="00FD70AC" w:rsidP="00FD70AC">
      <w:pPr>
        <w:spacing w:before="64"/>
        <w:rPr>
          <w:lang w:eastAsia="zh-CN"/>
        </w:rPr>
      </w:pPr>
    </w:p>
    <w:tbl>
      <w:tblPr>
        <w:tblStyle w:val="TableNormal"/>
        <w:tblW w:w="9168" w:type="dxa"/>
        <w:tblInd w:w="-6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273"/>
        <w:gridCol w:w="2551"/>
        <w:gridCol w:w="3402"/>
      </w:tblGrid>
      <w:tr w:rsidR="00FD70AC" w14:paraId="77A0BC0B" w14:textId="77777777" w:rsidTr="00FD70AC">
        <w:trPr>
          <w:trHeight w:val="737"/>
        </w:trPr>
        <w:tc>
          <w:tcPr>
            <w:tcW w:w="942" w:type="dxa"/>
            <w:vAlign w:val="center"/>
          </w:tcPr>
          <w:p w14:paraId="0D409773" w14:textId="77777777" w:rsidR="00FD70AC" w:rsidRDefault="00FD70AC" w:rsidP="004C26D6">
            <w:pPr>
              <w:pStyle w:val="TableText"/>
              <w:spacing w:before="226" w:line="186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273" w:type="dxa"/>
            <w:vAlign w:val="center"/>
          </w:tcPr>
          <w:p w14:paraId="01FECF21" w14:textId="77777777" w:rsidR="00FD70AC" w:rsidRDefault="00FD70AC" w:rsidP="004C26D6">
            <w:pPr>
              <w:pStyle w:val="TableText"/>
              <w:spacing w:before="226" w:line="186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551" w:type="dxa"/>
            <w:vAlign w:val="center"/>
          </w:tcPr>
          <w:p w14:paraId="275CC8E1" w14:textId="77777777" w:rsidR="00FD70AC" w:rsidRDefault="00FD70AC" w:rsidP="004C26D6">
            <w:pPr>
              <w:pStyle w:val="TableText"/>
              <w:spacing w:before="227" w:line="186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7"/>
                <w:sz w:val="32"/>
                <w:szCs w:val="32"/>
              </w:rPr>
              <w:t>单位</w:t>
            </w:r>
            <w:proofErr w:type="spellEnd"/>
          </w:p>
        </w:tc>
        <w:tc>
          <w:tcPr>
            <w:tcW w:w="3402" w:type="dxa"/>
            <w:vAlign w:val="center"/>
          </w:tcPr>
          <w:p w14:paraId="2D9339CE" w14:textId="77777777" w:rsidR="00FD70AC" w:rsidRDefault="00FD70AC" w:rsidP="004C26D6">
            <w:pPr>
              <w:pStyle w:val="TableText"/>
              <w:spacing w:before="227" w:line="185" w:lineRule="auto"/>
              <w:ind w:left="165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-13"/>
                <w:sz w:val="32"/>
                <w:szCs w:val="32"/>
              </w:rPr>
              <w:t>职称及专业方向</w:t>
            </w:r>
            <w:proofErr w:type="spellEnd"/>
          </w:p>
        </w:tc>
      </w:tr>
      <w:tr w:rsidR="00FD70AC" w14:paraId="0C625420" w14:textId="77777777" w:rsidTr="00FD70AC">
        <w:trPr>
          <w:trHeight w:val="1050"/>
        </w:trPr>
        <w:tc>
          <w:tcPr>
            <w:tcW w:w="942" w:type="dxa"/>
            <w:vAlign w:val="center"/>
          </w:tcPr>
          <w:p w14:paraId="6C5AE888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73" w:type="dxa"/>
            <w:vAlign w:val="center"/>
          </w:tcPr>
          <w:p w14:paraId="76979107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宋志学</w:t>
            </w:r>
          </w:p>
        </w:tc>
        <w:tc>
          <w:tcPr>
            <w:tcW w:w="2551" w:type="dxa"/>
            <w:vAlign w:val="center"/>
          </w:tcPr>
          <w:p w14:paraId="2FA3C1D7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鄂尔多斯市中医医院</w:t>
            </w:r>
          </w:p>
        </w:tc>
        <w:tc>
          <w:tcPr>
            <w:tcW w:w="3402" w:type="dxa"/>
            <w:vAlign w:val="center"/>
          </w:tcPr>
          <w:p w14:paraId="3850182B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  <w:t>副主任医师/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中医肿瘤学</w:t>
            </w:r>
          </w:p>
        </w:tc>
      </w:tr>
      <w:tr w:rsidR="00FD70AC" w14:paraId="7A4BDAFC" w14:textId="77777777" w:rsidTr="00FD70AC">
        <w:trPr>
          <w:trHeight w:val="1050"/>
        </w:trPr>
        <w:tc>
          <w:tcPr>
            <w:tcW w:w="942" w:type="dxa"/>
            <w:vAlign w:val="center"/>
          </w:tcPr>
          <w:p w14:paraId="3341F8C3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73" w:type="dxa"/>
            <w:vAlign w:val="center"/>
          </w:tcPr>
          <w:p w14:paraId="04F11FF8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</w:rPr>
              <w:t>金志强</w:t>
            </w:r>
            <w:proofErr w:type="spellEnd"/>
          </w:p>
        </w:tc>
        <w:tc>
          <w:tcPr>
            <w:tcW w:w="2551" w:type="dxa"/>
            <w:vAlign w:val="center"/>
          </w:tcPr>
          <w:p w14:paraId="31641961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鄂尔多斯市中医医院</w:t>
            </w:r>
          </w:p>
        </w:tc>
        <w:tc>
          <w:tcPr>
            <w:tcW w:w="3402" w:type="dxa"/>
            <w:vAlign w:val="center"/>
          </w:tcPr>
          <w:p w14:paraId="682E5F20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  <w:t>副主任医师/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中医内科脑病</w:t>
            </w:r>
          </w:p>
        </w:tc>
      </w:tr>
      <w:tr w:rsidR="00FD70AC" w14:paraId="2955F591" w14:textId="77777777" w:rsidTr="00FD70AC">
        <w:trPr>
          <w:trHeight w:val="1050"/>
        </w:trPr>
        <w:tc>
          <w:tcPr>
            <w:tcW w:w="942" w:type="dxa"/>
            <w:vAlign w:val="center"/>
          </w:tcPr>
          <w:p w14:paraId="4B1CE078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273" w:type="dxa"/>
            <w:vAlign w:val="center"/>
          </w:tcPr>
          <w:p w14:paraId="2DDC3D3A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  <w:t>董沛华</w:t>
            </w:r>
          </w:p>
        </w:tc>
        <w:tc>
          <w:tcPr>
            <w:tcW w:w="2551" w:type="dxa"/>
            <w:vAlign w:val="center"/>
          </w:tcPr>
          <w:p w14:paraId="7525A78B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  <w:t>准格尔旗中医蒙医医院</w:t>
            </w:r>
          </w:p>
        </w:tc>
        <w:tc>
          <w:tcPr>
            <w:tcW w:w="3402" w:type="dxa"/>
            <w:vAlign w:val="center"/>
          </w:tcPr>
          <w:p w14:paraId="409978A8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  <w:t>副主任医师</w:t>
            </w:r>
            <w:proofErr w:type="spellEnd"/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  <w:t>/针灸</w:t>
            </w:r>
          </w:p>
        </w:tc>
      </w:tr>
      <w:tr w:rsidR="00FD70AC" w14:paraId="161E71F9" w14:textId="77777777" w:rsidTr="00FD70AC">
        <w:trPr>
          <w:trHeight w:val="1050"/>
        </w:trPr>
        <w:tc>
          <w:tcPr>
            <w:tcW w:w="942" w:type="dxa"/>
            <w:vAlign w:val="center"/>
          </w:tcPr>
          <w:p w14:paraId="61BA88ED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73" w:type="dxa"/>
            <w:vAlign w:val="center"/>
          </w:tcPr>
          <w:p w14:paraId="4C23D05A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莲花</w:t>
            </w:r>
          </w:p>
        </w:tc>
        <w:tc>
          <w:tcPr>
            <w:tcW w:w="2551" w:type="dxa"/>
            <w:vAlign w:val="center"/>
          </w:tcPr>
          <w:p w14:paraId="14FCE7E3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鄂托克前旗蒙医</w:t>
            </w:r>
          </w:p>
          <w:p w14:paraId="4558A51D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综合医院</w:t>
            </w:r>
          </w:p>
        </w:tc>
        <w:tc>
          <w:tcPr>
            <w:tcW w:w="3402" w:type="dxa"/>
            <w:vAlign w:val="center"/>
          </w:tcPr>
          <w:p w14:paraId="74C32578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副主任医师</w:t>
            </w:r>
          </w:p>
          <w:p w14:paraId="7D8167EC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蒙医治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未病、心身医学</w:t>
            </w:r>
          </w:p>
        </w:tc>
      </w:tr>
      <w:tr w:rsidR="00FD70AC" w14:paraId="78C611DD" w14:textId="77777777" w:rsidTr="00FD70AC">
        <w:trPr>
          <w:trHeight w:val="1050"/>
        </w:trPr>
        <w:tc>
          <w:tcPr>
            <w:tcW w:w="942" w:type="dxa"/>
            <w:vAlign w:val="center"/>
          </w:tcPr>
          <w:p w14:paraId="2907120F" w14:textId="77777777" w:rsidR="00FD70AC" w:rsidRDefault="00FD70AC" w:rsidP="004C26D6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273" w:type="dxa"/>
            <w:vAlign w:val="center"/>
          </w:tcPr>
          <w:p w14:paraId="0F4C908F" w14:textId="77777777" w:rsidR="00FD70AC" w:rsidRDefault="00FD70AC" w:rsidP="004C26D6">
            <w:pPr>
              <w:pStyle w:val="TableText"/>
              <w:spacing w:before="121" w:line="177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赵长宝</w:t>
            </w:r>
          </w:p>
        </w:tc>
        <w:tc>
          <w:tcPr>
            <w:tcW w:w="2551" w:type="dxa"/>
            <w:vAlign w:val="center"/>
          </w:tcPr>
          <w:p w14:paraId="07527FE4" w14:textId="77777777" w:rsidR="00FD70AC" w:rsidRDefault="00FD70AC" w:rsidP="004C26D6">
            <w:pPr>
              <w:pStyle w:val="TableText"/>
              <w:spacing w:before="121" w:line="177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鄂尔多斯市蒙医医院</w:t>
            </w:r>
          </w:p>
        </w:tc>
        <w:tc>
          <w:tcPr>
            <w:tcW w:w="3402" w:type="dxa"/>
            <w:vAlign w:val="center"/>
          </w:tcPr>
          <w:p w14:paraId="0300FB50" w14:textId="77777777" w:rsidR="00FD70AC" w:rsidRDefault="00FD70AC" w:rsidP="004C26D6">
            <w:pPr>
              <w:pStyle w:val="TableText"/>
              <w:spacing w:before="121" w:line="177" w:lineRule="auto"/>
              <w:jc w:val="center"/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副高/蒙医消化</w:t>
            </w:r>
            <w:proofErr w:type="gramStart"/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病结合</w:t>
            </w:r>
            <w:proofErr w:type="gramEnd"/>
            <w:r>
              <w:rPr>
                <w:rFonts w:ascii="仿宋" w:eastAsia="仿宋" w:hAnsi="仿宋" w:cs="仿宋" w:hint="eastAsia"/>
                <w:spacing w:val="-5"/>
                <w:sz w:val="24"/>
                <w:szCs w:val="24"/>
                <w:lang w:eastAsia="zh-CN"/>
              </w:rPr>
              <w:t>消化内镜方向</w:t>
            </w:r>
          </w:p>
        </w:tc>
      </w:tr>
    </w:tbl>
    <w:p w14:paraId="61A838E7" w14:textId="77777777" w:rsidR="00FD70AC" w:rsidRDefault="00FD70AC" w:rsidP="00FD70AC"/>
    <w:p w14:paraId="23832930" w14:textId="16BDF7D3" w:rsidR="00D07B8A" w:rsidRPr="00FD70AC" w:rsidRDefault="00FD70AC">
      <w:pPr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 xml:space="preserve">                          </w:t>
      </w:r>
    </w:p>
    <w:sectPr w:rsidR="00D07B8A" w:rsidRPr="00FD70AC" w:rsidSect="00FD70A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60F26" w14:textId="77777777" w:rsidR="00830B88" w:rsidRDefault="00830B88" w:rsidP="00FD70AC">
      <w:pPr>
        <w:rPr>
          <w:rFonts w:hint="eastAsia"/>
        </w:rPr>
      </w:pPr>
      <w:r>
        <w:separator/>
      </w:r>
    </w:p>
  </w:endnote>
  <w:endnote w:type="continuationSeparator" w:id="0">
    <w:p w14:paraId="0870CD97" w14:textId="77777777" w:rsidR="00830B88" w:rsidRDefault="00830B88" w:rsidP="00FD70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BEC3C" w14:textId="77777777" w:rsidR="00000000" w:rsidRDefault="00000000">
    <w:pPr>
      <w:pStyle w:val="a7"/>
      <w:spacing w:before="1" w:line="157" w:lineRule="auto"/>
      <w:ind w:left="390"/>
      <w:rPr>
        <w:rFonts w:hint="eastAsia"/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"/>
        <w:sz w:val="28"/>
        <w:szCs w:val="28"/>
      </w:rPr>
      <w:t xml:space="preserve">  </w:t>
    </w:r>
    <w:proofErr w:type="gramStart"/>
    <w:r>
      <w:rPr>
        <w:rFonts w:ascii="Arial" w:eastAsia="Arial" w:hAnsi="Arial" w:cs="Arial"/>
        <w:spacing w:val="-17"/>
        <w:sz w:val="28"/>
        <w:szCs w:val="28"/>
      </w:rPr>
      <w:t xml:space="preserve">14  </w:t>
    </w:r>
    <w:r>
      <w:rPr>
        <w:spacing w:val="-17"/>
        <w:sz w:val="28"/>
        <w:szCs w:val="28"/>
      </w:rPr>
      <w:t>—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90BDF" w14:textId="77777777" w:rsidR="00830B88" w:rsidRDefault="00830B88" w:rsidP="00FD70AC">
      <w:pPr>
        <w:rPr>
          <w:rFonts w:hint="eastAsia"/>
        </w:rPr>
      </w:pPr>
      <w:r>
        <w:separator/>
      </w:r>
    </w:p>
  </w:footnote>
  <w:footnote w:type="continuationSeparator" w:id="0">
    <w:p w14:paraId="3E3ADD27" w14:textId="77777777" w:rsidR="00830B88" w:rsidRDefault="00830B88" w:rsidP="00FD70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8A"/>
    <w:rsid w:val="002C36B6"/>
    <w:rsid w:val="00830B88"/>
    <w:rsid w:val="00D07B8A"/>
    <w:rsid w:val="00FD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FAA4C"/>
  <w15:chartTrackingRefBased/>
  <w15:docId w15:val="{90E6459B-5E7D-4C0A-8986-0AE6EB4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AC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FD7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70AC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FD70AC"/>
    <w:rPr>
      <w:sz w:val="18"/>
      <w:szCs w:val="18"/>
    </w:rPr>
  </w:style>
  <w:style w:type="paragraph" w:styleId="a7">
    <w:name w:val="Body Text"/>
    <w:basedOn w:val="a"/>
    <w:link w:val="a8"/>
    <w:semiHidden/>
    <w:qFormat/>
    <w:rsid w:val="00FD70AC"/>
    <w:rPr>
      <w:rFonts w:ascii="微软雅黑" w:eastAsia="微软雅黑" w:hAnsi="微软雅黑" w:cs="微软雅黑"/>
      <w:sz w:val="31"/>
      <w:szCs w:val="31"/>
    </w:rPr>
  </w:style>
  <w:style w:type="character" w:customStyle="1" w:styleId="a8">
    <w:name w:val="正文文本 字符"/>
    <w:basedOn w:val="a0"/>
    <w:link w:val="a7"/>
    <w:semiHidden/>
    <w:rsid w:val="00FD70AC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  <w14:ligatures w14:val="none"/>
    </w:rPr>
  </w:style>
  <w:style w:type="paragraph" w:customStyle="1" w:styleId="TableText">
    <w:name w:val="Table Text"/>
    <w:basedOn w:val="a"/>
    <w:semiHidden/>
    <w:qFormat/>
    <w:rsid w:val="00FD70AC"/>
    <w:rPr>
      <w:rFonts w:ascii="微软雅黑" w:eastAsia="微软雅黑" w:hAnsi="微软雅黑" w:cs="微软雅黑"/>
      <w:sz w:val="28"/>
      <w:szCs w:val="28"/>
    </w:rPr>
  </w:style>
  <w:style w:type="table" w:customStyle="1" w:styleId="TableNormal">
    <w:name w:val="Table Normal"/>
    <w:unhideWhenUsed/>
    <w:qFormat/>
    <w:rsid w:val="00FD70AC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2024-11-26T02:44:00Z</dcterms:created>
  <dcterms:modified xsi:type="dcterms:W3CDTF">2024-11-26T02:48:00Z</dcterms:modified>
</cp:coreProperties>
</file>