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jc w:val="center"/>
        <w:rPr>
          <w:rFonts w:hint="eastAsia" w:ascii="方正小标宋_GBK" w:hAnsi="宋体" w:eastAsia="方正小标宋_GBK" w:cs="宋体"/>
          <w:kern w:val="0"/>
          <w:sz w:val="40"/>
          <w:szCs w:val="48"/>
        </w:rPr>
      </w:pPr>
      <w:r>
        <w:rPr>
          <w:rFonts w:hint="eastAsia" w:ascii="方正小标宋_GBK" w:hAnsi="宋体" w:eastAsia="方正小标宋_GBK" w:cs="宋体"/>
          <w:kern w:val="0"/>
          <w:sz w:val="40"/>
          <w:szCs w:val="48"/>
        </w:rPr>
        <w:t>内蒙古自治区食品安全企业标准备案登记表</w:t>
      </w:r>
    </w:p>
    <w:p>
      <w:pPr>
        <w:widowControl/>
        <w:tabs>
          <w:tab w:val="left" w:pos="0"/>
        </w:tabs>
        <w:snapToGrid w:val="0"/>
        <w:jc w:val="center"/>
        <w:rPr>
          <w:rFonts w:hint="eastAsia" w:ascii="方正小标宋_GBK" w:hAnsi="宋体" w:eastAsia="方正小标宋_GBK" w:cs="宋体"/>
          <w:kern w:val="0"/>
          <w:sz w:val="40"/>
          <w:szCs w:val="48"/>
        </w:rPr>
      </w:pPr>
    </w:p>
    <w:p>
      <w:pPr>
        <w:widowControl/>
        <w:tabs>
          <w:tab w:val="left" w:pos="0"/>
        </w:tabs>
        <w:snapToGrid w:val="0"/>
        <w:jc w:val="left"/>
        <w:rPr>
          <w:rFonts w:ascii="仿宋_GB2312" w:hAnsi="宋体" w:eastAsia="仿宋_GB2312" w:cs="宋体"/>
          <w:kern w:val="0"/>
          <w:sz w:val="28"/>
          <w:szCs w:val="48"/>
        </w:rPr>
      </w:pPr>
      <w:r>
        <w:rPr>
          <w:rFonts w:hint="eastAsia" w:ascii="仿宋_GB2312" w:hAnsi="仿宋_GB2312" w:eastAsia="仿宋_GB2312" w:cs="仿宋_GB2312"/>
          <w:kern w:val="0"/>
          <w:sz w:val="28"/>
          <w:szCs w:val="36"/>
          <w:lang w:eastAsia="zh-CN"/>
        </w:rPr>
        <w:t>公示起止日期：</w:t>
      </w:r>
      <w:r>
        <w:rPr>
          <w:rFonts w:hint="eastAsia" w:ascii="仿宋_GB2312" w:hAnsi="仿宋_GB2312" w:eastAsia="仿宋_GB2312" w:cs="仿宋_GB2312"/>
          <w:kern w:val="0"/>
          <w:sz w:val="28"/>
          <w:szCs w:val="36"/>
          <w:lang w:val="en-US" w:eastAsia="zh-CN"/>
        </w:rPr>
        <w:t xml:space="preserve">                                     接收编号：</w:t>
      </w:r>
      <w:r>
        <w:rPr>
          <w:rFonts w:hint="eastAsia" w:ascii="仿宋_GB2312" w:hAnsi="宋体" w:eastAsia="仿宋_GB2312" w:cs="宋体"/>
          <w:kern w:val="0"/>
          <w:sz w:val="28"/>
          <w:szCs w:val="48"/>
        </w:rPr>
        <w:t xml:space="preserve">         </w:t>
      </w:r>
      <w:r>
        <w:rPr>
          <w:rFonts w:ascii="仿宋_GB2312" w:hAnsi="宋体" w:eastAsia="仿宋_GB2312" w:cs="宋体"/>
          <w:kern w:val="0"/>
          <w:sz w:val="28"/>
          <w:szCs w:val="48"/>
        </w:rPr>
        <w:t xml:space="preserve">   </w:t>
      </w:r>
      <w:r>
        <w:rPr>
          <w:rFonts w:hint="eastAsia" w:ascii="仿宋_GB2312" w:hAnsi="宋体" w:eastAsia="仿宋_GB2312" w:cs="宋体"/>
          <w:kern w:val="0"/>
          <w:sz w:val="28"/>
          <w:szCs w:val="48"/>
        </w:rPr>
        <w:t xml:space="preserve"> </w:t>
      </w:r>
    </w:p>
    <w:tbl>
      <w:tblPr>
        <w:tblStyle w:val="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715"/>
        <w:gridCol w:w="219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7448"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鄂尔多斯市沃源生态建设有限责任公司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7448"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内蒙古鄂尔多斯市杭锦旗巴拉贡镇绿洲家园</w:t>
            </w:r>
            <w:r>
              <w:rPr>
                <w:rFonts w:hint="eastAsia" w:ascii="仿宋_GB2312" w:hAnsi="宋体" w:eastAsia="仿宋_GB2312" w:cs="宋体"/>
                <w:kern w:val="0"/>
                <w:sz w:val="28"/>
                <w:szCs w:val="28"/>
                <w:lang w:val="en-US" w:eastAsia="zh-CN"/>
              </w:rPr>
              <w:t>6号楼8号商铺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s="宋体"/>
                <w:kern w:val="0"/>
                <w:sz w:val="28"/>
                <w:szCs w:val="28"/>
              </w:rPr>
              <w:t>企业社会信用代码</w:t>
            </w:r>
          </w:p>
        </w:tc>
        <w:tc>
          <w:tcPr>
            <w:tcW w:w="7448" w:type="dxa"/>
            <w:gridSpan w:val="3"/>
            <w:tcBorders>
              <w:top w:val="single" w:color="auto" w:sz="4" w:space="0"/>
              <w:left w:val="single" w:color="auto" w:sz="4" w:space="0"/>
              <w:bottom w:val="single" w:color="auto" w:sz="4" w:space="0"/>
              <w:right w:val="single" w:color="auto" w:sz="4" w:space="0"/>
            </w:tcBorders>
            <w:vAlign w:val="center"/>
          </w:tcPr>
          <w:p>
            <w:pPr>
              <w:rPr>
                <w:rFonts w:hint="default" w:eastAsia="宋体"/>
                <w:sz w:val="28"/>
                <w:szCs w:val="28"/>
                <w:lang w:val="en-US" w:eastAsia="zh-CN"/>
              </w:rPr>
            </w:pPr>
            <w:r>
              <w:rPr>
                <w:rFonts w:hint="eastAsia"/>
                <w:sz w:val="28"/>
                <w:szCs w:val="28"/>
                <w:lang w:val="en-US" w:eastAsia="zh-CN"/>
              </w:rPr>
              <w:t>91150625MA0N5UCA5Q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cs="宋体"/>
                <w:kern w:val="0"/>
                <w:sz w:val="28"/>
                <w:szCs w:val="28"/>
              </w:rPr>
              <w:t>标准名称</w:t>
            </w:r>
          </w:p>
        </w:tc>
        <w:tc>
          <w:tcPr>
            <w:tcW w:w="74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沙蒿籽（粉）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安全指标</w:t>
            </w:r>
          </w:p>
        </w:tc>
        <w:tc>
          <w:tcPr>
            <w:tcW w:w="74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见</w:t>
            </w:r>
            <w:r>
              <w:rPr>
                <w:rFonts w:ascii="仿宋_GB2312" w:eastAsia="仿宋_GB2312"/>
                <w:sz w:val="28"/>
                <w:szCs w:val="28"/>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标准编号</w:t>
            </w:r>
          </w:p>
        </w:tc>
        <w:tc>
          <w:tcPr>
            <w:tcW w:w="271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Q/WYST0001S-2024</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适用的食品类别</w:t>
            </w:r>
          </w:p>
        </w:tc>
        <w:tc>
          <w:tcPr>
            <w:tcW w:w="2543"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坚果与籽类食品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企业法人（</w:t>
            </w:r>
            <w:r>
              <w:rPr>
                <w:rFonts w:ascii="仿宋_GB2312" w:hAnsi="宋体" w:eastAsia="仿宋_GB2312" w:cs="宋体"/>
                <w:kern w:val="0"/>
                <w:sz w:val="28"/>
                <w:szCs w:val="28"/>
              </w:rPr>
              <w:t>负责人）</w:t>
            </w:r>
          </w:p>
        </w:tc>
        <w:tc>
          <w:tcPr>
            <w:tcW w:w="2715" w:type="dxa"/>
            <w:tcBorders>
              <w:top w:val="single" w:color="auto" w:sz="4" w:space="0"/>
              <w:left w:val="single" w:color="auto" w:sz="4" w:space="0"/>
              <w:bottom w:val="single" w:color="auto" w:sz="4" w:space="0"/>
              <w:right w:val="single" w:color="auto" w:sz="4" w:space="0"/>
            </w:tcBorders>
          </w:tcPr>
          <w:p>
            <w:pPr>
              <w:widowControl/>
              <w:spacing w:before="120" w:beforeLines="50" w:line="520" w:lineRule="exact"/>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何海洋</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543" w:type="dxa"/>
            <w:tcBorders>
              <w:top w:val="single" w:color="auto" w:sz="4" w:space="0"/>
              <w:left w:val="single" w:color="auto" w:sz="4" w:space="0"/>
              <w:bottom w:val="single" w:color="auto" w:sz="4" w:space="0"/>
              <w:right w:val="single" w:color="auto" w:sz="4" w:space="0"/>
            </w:tcBorders>
          </w:tcPr>
          <w:p>
            <w:pPr>
              <w:widowControl/>
              <w:spacing w:before="120" w:beforeLines="50" w:line="44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13847748386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委托办</w:t>
            </w:r>
            <w:r>
              <w:rPr>
                <w:rFonts w:ascii="仿宋_GB2312" w:hAnsi="宋体" w:eastAsia="仿宋_GB2312" w:cs="宋体"/>
                <w:kern w:val="0"/>
                <w:sz w:val="28"/>
                <w:szCs w:val="28"/>
              </w:rPr>
              <w:t>理人</w:t>
            </w:r>
          </w:p>
        </w:tc>
        <w:tc>
          <w:tcPr>
            <w:tcW w:w="2715" w:type="dxa"/>
            <w:tcBorders>
              <w:top w:val="single" w:color="auto" w:sz="4" w:space="0"/>
              <w:left w:val="single" w:color="auto" w:sz="4" w:space="0"/>
              <w:bottom w:val="single" w:color="auto" w:sz="4" w:space="0"/>
              <w:right w:val="single" w:color="auto" w:sz="4" w:space="0"/>
            </w:tcBorders>
          </w:tcPr>
          <w:p>
            <w:pPr>
              <w:widowControl/>
              <w:spacing w:before="120" w:beforeLines="50" w:line="520" w:lineRule="exact"/>
              <w:jc w:val="left"/>
              <w:rPr>
                <w:rFonts w:ascii="仿宋_GB2312" w:hAnsi="宋体" w:eastAsia="仿宋_GB2312" w:cs="宋体"/>
                <w:kern w:val="0"/>
                <w:sz w:val="28"/>
                <w:szCs w:val="28"/>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543" w:type="dxa"/>
            <w:tcBorders>
              <w:top w:val="single" w:color="auto" w:sz="4" w:space="0"/>
              <w:left w:val="single" w:color="auto" w:sz="4" w:space="0"/>
              <w:bottom w:val="single" w:color="auto" w:sz="4" w:space="0"/>
              <w:right w:val="single" w:color="auto" w:sz="4" w:space="0"/>
            </w:tcBorders>
          </w:tcPr>
          <w:p>
            <w:pPr>
              <w:widowControl/>
              <w:spacing w:before="120" w:beforeLines="50" w:line="44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10065" w:type="dxa"/>
            <w:gridSpan w:val="4"/>
            <w:tcBorders>
              <w:top w:val="single" w:color="auto" w:sz="4" w:space="0"/>
              <w:left w:val="single" w:color="auto" w:sz="4" w:space="0"/>
              <w:bottom w:val="single" w:color="auto" w:sz="4" w:space="0"/>
              <w:right w:val="single" w:color="auto" w:sz="4" w:space="0"/>
            </w:tcBorders>
          </w:tcPr>
          <w:p>
            <w:pPr>
              <w:widowControl/>
              <w:spacing w:line="460" w:lineRule="exact"/>
              <w:jc w:val="left"/>
              <w:rPr>
                <w:rFonts w:hint="eastAsia" w:ascii="仿宋_GB2312" w:hAnsi="宋体" w:eastAsia="仿宋_GB2312" w:cs="宋体"/>
                <w:kern w:val="0"/>
                <w:sz w:val="28"/>
                <w:szCs w:val="28"/>
              </w:rPr>
            </w:pPr>
          </w:p>
          <w:p>
            <w:pPr>
              <w:widowControl/>
              <w:spacing w:line="4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本企业承诺：</w:t>
            </w:r>
          </w:p>
          <w:p>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eastAsia="zh-CN"/>
              </w:rPr>
              <w:t>提交的标准等相关</w:t>
            </w:r>
            <w:r>
              <w:rPr>
                <w:rFonts w:hint="eastAsia" w:ascii="仿宋_GB2312" w:hAnsi="宋体" w:eastAsia="仿宋_GB2312" w:cs="宋体"/>
                <w:kern w:val="0"/>
                <w:sz w:val="28"/>
                <w:szCs w:val="28"/>
              </w:rPr>
              <w:t>材料均真实</w:t>
            </w:r>
            <w:r>
              <w:rPr>
                <w:rFonts w:hint="eastAsia" w:ascii="仿宋_GB2312" w:hAnsi="宋体" w:eastAsia="仿宋_GB2312" w:cs="宋体"/>
                <w:kern w:val="0"/>
                <w:sz w:val="28"/>
                <w:szCs w:val="28"/>
                <w:lang w:eastAsia="zh-CN"/>
              </w:rPr>
              <w:t>准确，</w:t>
            </w:r>
            <w:r>
              <w:rPr>
                <w:rFonts w:hint="eastAsia" w:ascii="仿宋_GB2312" w:hAnsi="宋体" w:eastAsia="仿宋_GB2312" w:cs="宋体"/>
                <w:kern w:val="0"/>
                <w:sz w:val="28"/>
                <w:szCs w:val="28"/>
              </w:rPr>
              <w:t>如有不实之处，本单位愿承担</w:t>
            </w:r>
            <w:r>
              <w:rPr>
                <w:rFonts w:hint="eastAsia" w:ascii="仿宋_GB2312" w:hAnsi="宋体" w:eastAsia="仿宋_GB2312" w:cs="宋体"/>
                <w:kern w:val="0"/>
                <w:sz w:val="28"/>
                <w:szCs w:val="28"/>
                <w:lang w:eastAsia="zh-CN"/>
              </w:rPr>
              <w:t>相应的</w:t>
            </w:r>
            <w:r>
              <w:rPr>
                <w:rFonts w:hint="eastAsia" w:ascii="仿宋_GB2312" w:hAnsi="宋体" w:eastAsia="仿宋_GB2312" w:cs="宋体"/>
                <w:kern w:val="0"/>
                <w:sz w:val="28"/>
                <w:szCs w:val="28"/>
              </w:rPr>
              <w:t>法律责任；</w:t>
            </w:r>
          </w:p>
          <w:p>
            <w:pPr>
              <w:widowControl/>
              <w:spacing w:line="460" w:lineRule="exact"/>
              <w:ind w:left="0" w:leftChars="0" w:firstLine="770" w:firstLineChars="275"/>
              <w:jc w:val="both"/>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二、</w:t>
            </w:r>
            <w:r>
              <w:rPr>
                <w:rFonts w:hint="eastAsia" w:ascii="仿宋_GB2312" w:hAnsi="宋体" w:eastAsia="仿宋_GB2312" w:cs="宋体"/>
                <w:kern w:val="0"/>
                <w:sz w:val="28"/>
                <w:szCs w:val="28"/>
                <w:lang w:eastAsia="zh-CN"/>
              </w:rPr>
              <w:t>标准由本企业自行制定并已公开向社会征求意见，标准内容</w:t>
            </w:r>
            <w:r>
              <w:rPr>
                <w:rFonts w:ascii="仿宋_GB2312" w:hAnsi="宋体" w:eastAsia="仿宋_GB2312" w:cs="宋体"/>
                <w:kern w:val="0"/>
                <w:sz w:val="28"/>
                <w:szCs w:val="28"/>
              </w:rPr>
              <w:t>符合</w:t>
            </w:r>
            <w:r>
              <w:rPr>
                <w:rFonts w:hint="eastAsia" w:ascii="仿宋_GB2312" w:hAnsi="宋体" w:eastAsia="仿宋_GB2312" w:cs="宋体"/>
                <w:kern w:val="0"/>
                <w:sz w:val="28"/>
                <w:szCs w:val="28"/>
              </w:rPr>
              <w:t>《</w:t>
            </w:r>
            <w:r>
              <w:rPr>
                <w:rFonts w:ascii="仿宋_GB2312" w:hAnsi="宋体" w:eastAsia="仿宋_GB2312" w:cs="宋体"/>
                <w:kern w:val="0"/>
                <w:sz w:val="28"/>
                <w:szCs w:val="28"/>
              </w:rPr>
              <w:t>中华人民共和国</w:t>
            </w:r>
            <w:r>
              <w:rPr>
                <w:rFonts w:hint="eastAsia" w:ascii="仿宋_GB2312" w:hAnsi="宋体" w:eastAsia="仿宋_GB2312" w:cs="宋体"/>
                <w:kern w:val="0"/>
                <w:sz w:val="28"/>
                <w:szCs w:val="28"/>
              </w:rPr>
              <w:t>食品安全法》</w:t>
            </w:r>
            <w:r>
              <w:rPr>
                <w:rFonts w:hint="eastAsia" w:ascii="仿宋_GB2312" w:hAnsi="宋体" w:eastAsia="仿宋_GB2312" w:cs="宋体"/>
                <w:kern w:val="0"/>
                <w:sz w:val="28"/>
                <w:szCs w:val="28"/>
                <w:lang w:eastAsia="zh-CN"/>
              </w:rPr>
              <w:t>及其他</w:t>
            </w:r>
            <w:r>
              <w:rPr>
                <w:rFonts w:hint="eastAsia" w:ascii="仿宋_GB2312" w:hAnsi="宋体" w:eastAsia="仿宋_GB2312" w:cs="宋体"/>
                <w:kern w:val="0"/>
                <w:sz w:val="28"/>
                <w:szCs w:val="28"/>
              </w:rPr>
              <w:t>相关法律法规</w:t>
            </w:r>
            <w:r>
              <w:rPr>
                <w:rFonts w:hint="eastAsia" w:ascii="仿宋_GB2312" w:hAnsi="宋体" w:eastAsia="仿宋_GB2312" w:cs="宋体"/>
                <w:kern w:val="0"/>
                <w:sz w:val="28"/>
                <w:szCs w:val="28"/>
                <w:lang w:eastAsia="zh-CN"/>
              </w:rPr>
              <w:t>和标准</w:t>
            </w:r>
            <w:r>
              <w:rPr>
                <w:rFonts w:hint="eastAsia" w:ascii="仿宋_GB2312" w:hAnsi="宋体" w:eastAsia="仿宋_GB2312" w:cs="宋体"/>
                <w:kern w:val="0"/>
                <w:sz w:val="28"/>
                <w:szCs w:val="28"/>
              </w:rPr>
              <w:t>的规定</w:t>
            </w:r>
            <w:r>
              <w:rPr>
                <w:rFonts w:hint="eastAsia" w:ascii="仿宋_GB2312" w:hAnsi="宋体" w:eastAsia="仿宋_GB2312" w:cs="宋体"/>
                <w:kern w:val="0"/>
                <w:sz w:val="28"/>
                <w:szCs w:val="28"/>
                <w:lang w:eastAsia="zh-CN"/>
              </w:rPr>
              <w:t>，解释权归本企业所有；</w:t>
            </w:r>
          </w:p>
          <w:p>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hAnsi="宋体" w:eastAsia="仿宋_GB2312" w:cs="宋体"/>
                <w:kern w:val="0"/>
                <w:sz w:val="28"/>
                <w:szCs w:val="28"/>
                <w:lang w:eastAsia="zh-CN"/>
              </w:rPr>
              <w:t>自愿主动公开备案后的标准文本，接受社会监督。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0065" w:type="dxa"/>
            <w:gridSpan w:val="4"/>
            <w:tcBorders>
              <w:top w:val="single" w:color="auto" w:sz="4" w:space="0"/>
              <w:left w:val="single" w:color="auto" w:sz="4" w:space="0"/>
              <w:bottom w:val="single" w:color="auto" w:sz="4" w:space="0"/>
              <w:right w:val="single" w:color="auto" w:sz="4" w:space="0"/>
            </w:tcBorders>
          </w:tcPr>
          <w:p>
            <w:pPr>
              <w:widowControl/>
              <w:spacing w:line="440" w:lineRule="exact"/>
              <w:ind w:left="420" w:leftChars="200"/>
              <w:jc w:val="left"/>
              <w:rPr>
                <w:rFonts w:ascii="仿宋_GB2312" w:eastAsia="仿宋_GB2312"/>
                <w:kern w:val="0"/>
                <w:sz w:val="28"/>
                <w:szCs w:val="28"/>
              </w:rPr>
            </w:pPr>
          </w:p>
          <w:p>
            <w:pPr>
              <w:widowControl/>
              <w:spacing w:line="440" w:lineRule="exact"/>
              <w:ind w:left="420" w:leftChars="200"/>
              <w:jc w:val="left"/>
              <w:rPr>
                <w:rFonts w:ascii="仿宋_GB2312" w:eastAsia="仿宋_GB2312"/>
                <w:kern w:val="0"/>
                <w:sz w:val="28"/>
                <w:szCs w:val="28"/>
              </w:rPr>
            </w:pPr>
          </w:p>
          <w:p>
            <w:pPr>
              <w:widowControl/>
              <w:spacing w:line="440" w:lineRule="exact"/>
              <w:jc w:val="left"/>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p>
          <w:p>
            <w:pPr>
              <w:widowControl/>
              <w:spacing w:line="440" w:lineRule="exact"/>
              <w:ind w:left="420" w:leftChars="200"/>
              <w:jc w:val="left"/>
              <w:rPr>
                <w:rFonts w:ascii="仿宋_GB2312" w:hAnsi="宋体" w:eastAsia="仿宋_GB2312" w:cs="宋体"/>
                <w:kern w:val="0"/>
                <w:sz w:val="28"/>
                <w:szCs w:val="28"/>
              </w:rPr>
            </w:pP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企业负责人（签字）：</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备案</w:t>
            </w:r>
            <w:r>
              <w:rPr>
                <w:rFonts w:ascii="仿宋_GB2312" w:eastAsia="仿宋_GB2312"/>
                <w:kern w:val="0"/>
                <w:sz w:val="28"/>
                <w:szCs w:val="28"/>
              </w:rPr>
              <w:t>企业（盖章）</w:t>
            </w:r>
          </w:p>
          <w:p>
            <w:pPr>
              <w:widowControl/>
              <w:spacing w:line="440" w:lineRule="exact"/>
              <w:ind w:left="3360" w:hanging="3360" w:hangingChars="1200"/>
              <w:jc w:val="left"/>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2024</w:t>
            </w:r>
            <w:r>
              <w:rPr>
                <w:rFonts w:hint="eastAsia" w:ascii="仿宋_GB2312" w:hAnsi="宋体" w:eastAsia="仿宋_GB2312" w:cs="宋体"/>
                <w:kern w:val="0"/>
                <w:sz w:val="28"/>
                <w:szCs w:val="28"/>
              </w:rPr>
              <w:t>年</w:t>
            </w:r>
            <w:r>
              <w:rPr>
                <w:rFonts w:hint="eastAsia" w:ascii="仿宋_GB2312" w:eastAsia="仿宋_GB2312"/>
                <w:kern w:val="0"/>
                <w:sz w:val="28"/>
                <w:szCs w:val="28"/>
                <w:lang w:val="en-US" w:eastAsia="zh-CN"/>
              </w:rPr>
              <w:t>04</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月</w:t>
            </w:r>
            <w:r>
              <w:rPr>
                <w:rFonts w:hint="eastAsia" w:ascii="仿宋_GB2312" w:eastAsia="仿宋_GB2312"/>
                <w:kern w:val="0"/>
                <w:sz w:val="28"/>
                <w:szCs w:val="28"/>
                <w:lang w:val="en-US" w:eastAsia="zh-CN"/>
              </w:rPr>
              <w:t>20</w:t>
            </w:r>
            <w:bookmarkStart w:id="0" w:name="_GoBack"/>
            <w:bookmarkEnd w:id="0"/>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日</w:t>
            </w:r>
          </w:p>
          <w:p>
            <w:pPr>
              <w:widowControl/>
              <w:spacing w:line="440" w:lineRule="exact"/>
              <w:jc w:val="left"/>
              <w:rPr>
                <w:rFonts w:ascii="仿宋_GB2312" w:hAnsi="宋体" w:eastAsia="仿宋_GB2312" w:cs="宋体"/>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 xml:space="preserve">  </w:t>
            </w:r>
          </w:p>
          <w:p>
            <w:pPr>
              <w:widowControl/>
              <w:spacing w:line="460" w:lineRule="exact"/>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           </w:t>
            </w:r>
          </w:p>
        </w:tc>
      </w:tr>
    </w:tbl>
    <w:p>
      <w:pPr>
        <w:jc w:val="left"/>
        <w:rPr>
          <w:rFonts w:hint="eastAsia" w:ascii="仿宋_GB2312" w:hAnsi="黑体" w:eastAsia="仿宋_GB2312"/>
          <w:sz w:val="32"/>
        </w:rPr>
      </w:pPr>
    </w:p>
    <w:p>
      <w:pPr>
        <w:jc w:val="left"/>
        <w:rPr>
          <w:rFonts w:hint="eastAsia" w:ascii="仿宋_GB2312" w:hAnsi="黑体" w:eastAsia="仿宋_GB2312"/>
          <w:sz w:val="32"/>
        </w:rPr>
      </w:pPr>
    </w:p>
    <w:p>
      <w:pPr>
        <w:jc w:val="left"/>
        <w:rPr>
          <w:rFonts w:hint="eastAsia" w:ascii="仿宋_GB2312" w:hAnsi="黑体" w:eastAsia="仿宋_GB2312"/>
          <w:sz w:val="32"/>
        </w:rPr>
      </w:pPr>
      <w:r>
        <w:rPr>
          <w:rFonts w:hint="eastAsia" w:ascii="仿宋_GB2312" w:hAnsi="黑体" w:eastAsia="仿宋_GB2312"/>
          <w:sz w:val="32"/>
        </w:rPr>
        <w:t>附表</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4727"/>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200" w:type="dxa"/>
            <w:vAlign w:val="center"/>
          </w:tcPr>
          <w:p>
            <w:pPr>
              <w:jc w:val="center"/>
              <w:rPr>
                <w:rFonts w:ascii="仿宋_GB2312" w:eastAsia="仿宋_GB2312"/>
                <w:sz w:val="32"/>
              </w:rPr>
            </w:pPr>
            <w:r>
              <w:rPr>
                <w:rFonts w:hint="eastAsia" w:ascii="仿宋_GB2312" w:eastAsia="仿宋_GB2312"/>
                <w:sz w:val="32"/>
              </w:rPr>
              <w:t>项目</w:t>
            </w:r>
          </w:p>
        </w:tc>
        <w:tc>
          <w:tcPr>
            <w:tcW w:w="4727" w:type="dxa"/>
            <w:vAlign w:val="center"/>
          </w:tcPr>
          <w:p>
            <w:pPr>
              <w:jc w:val="center"/>
              <w:rPr>
                <w:rFonts w:ascii="仿宋_GB2312" w:eastAsia="仿宋_GB2312"/>
                <w:sz w:val="32"/>
              </w:rPr>
            </w:pPr>
            <w:r>
              <w:rPr>
                <w:rFonts w:hint="eastAsia" w:ascii="仿宋_GB2312" w:eastAsia="仿宋_GB2312"/>
                <w:sz w:val="32"/>
              </w:rPr>
              <w:t>指标项目及指标值</w:t>
            </w:r>
          </w:p>
        </w:tc>
        <w:tc>
          <w:tcPr>
            <w:tcW w:w="1849" w:type="dxa"/>
            <w:vAlign w:val="center"/>
          </w:tcPr>
          <w:p>
            <w:pPr>
              <w:jc w:val="center"/>
              <w:rPr>
                <w:rFonts w:ascii="仿宋_GB2312" w:eastAsia="仿宋_GB2312"/>
                <w:sz w:val="32"/>
              </w:rPr>
            </w:pPr>
            <w:r>
              <w:rPr>
                <w:rFonts w:hint="eastAsia" w:ascii="仿宋_GB2312" w:eastAsia="仿宋_GB2312"/>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3200" w:type="dxa"/>
            <w:vAlign w:val="center"/>
          </w:tcPr>
          <w:p>
            <w:pPr>
              <w:jc w:val="center"/>
              <w:rPr>
                <w:rFonts w:ascii="仿宋_GB2312" w:eastAsia="仿宋_GB2312"/>
                <w:sz w:val="32"/>
              </w:rPr>
            </w:pPr>
            <w:r>
              <w:rPr>
                <w:rFonts w:hint="eastAsia" w:ascii="仿宋_GB2312" w:eastAsia="仿宋_GB2312"/>
                <w:sz w:val="32"/>
              </w:rPr>
              <w:t>严于食品安全国家</w:t>
            </w:r>
          </w:p>
          <w:p>
            <w:pPr>
              <w:jc w:val="center"/>
              <w:rPr>
                <w:rFonts w:ascii="仿宋_GB2312" w:eastAsia="仿宋_GB2312"/>
                <w:sz w:val="32"/>
              </w:rPr>
            </w:pPr>
            <w:r>
              <w:rPr>
                <w:rFonts w:hint="eastAsia" w:ascii="仿宋_GB2312" w:eastAsia="仿宋_GB2312"/>
                <w:sz w:val="32"/>
              </w:rPr>
              <w:t>标准或内蒙古自治</w:t>
            </w:r>
          </w:p>
          <w:p>
            <w:pPr>
              <w:jc w:val="center"/>
              <w:rPr>
                <w:rFonts w:ascii="仿宋_GB2312" w:eastAsia="仿宋_GB2312"/>
                <w:sz w:val="32"/>
              </w:rPr>
            </w:pPr>
            <w:r>
              <w:rPr>
                <w:rFonts w:hint="eastAsia" w:ascii="仿宋_GB2312" w:eastAsia="仿宋_GB2312"/>
                <w:sz w:val="32"/>
              </w:rPr>
              <w:t>区食品安全地方标</w:t>
            </w:r>
          </w:p>
          <w:p>
            <w:pPr>
              <w:jc w:val="center"/>
              <w:rPr>
                <w:rFonts w:ascii="仿宋_GB2312" w:eastAsia="仿宋_GB2312"/>
                <w:sz w:val="32"/>
              </w:rPr>
            </w:pPr>
            <w:r>
              <w:rPr>
                <w:rFonts w:hint="eastAsia" w:ascii="仿宋_GB2312" w:eastAsia="仿宋_GB2312"/>
                <w:sz w:val="32"/>
              </w:rPr>
              <w:t>准的食品安全指标</w:t>
            </w:r>
          </w:p>
        </w:tc>
        <w:tc>
          <w:tcPr>
            <w:tcW w:w="4727" w:type="dxa"/>
          </w:tcPr>
          <w:p>
            <w:pPr>
              <w:jc w:val="center"/>
              <w:rPr>
                <w:rFonts w:hint="eastAsia" w:ascii="仿宋" w:hAnsi="仿宋" w:eastAsia="仿宋" w:cs="仿宋"/>
                <w:b w:val="0"/>
                <w:bCs w:val="0"/>
                <w:sz w:val="32"/>
                <w:szCs w:val="40"/>
              </w:rPr>
            </w:pPr>
          </w:p>
          <w:p>
            <w:pPr>
              <w:jc w:val="center"/>
              <w:rPr>
                <w:rFonts w:hint="eastAsia" w:ascii="仿宋" w:hAnsi="仿宋" w:eastAsia="仿宋" w:cs="仿宋"/>
                <w:b w:val="0"/>
                <w:bCs w:val="0"/>
                <w:sz w:val="32"/>
                <w:szCs w:val="40"/>
              </w:rPr>
            </w:pPr>
          </w:p>
          <w:p>
            <w:pPr>
              <w:jc w:val="center"/>
              <w:rPr>
                <w:rFonts w:ascii="仿宋_GB2312" w:eastAsia="仿宋_GB2312"/>
                <w:sz w:val="32"/>
              </w:rPr>
            </w:pPr>
            <w:r>
              <w:rPr>
                <w:rFonts w:hint="eastAsia" w:ascii="仿宋" w:hAnsi="仿宋" w:eastAsia="仿宋" w:cs="仿宋"/>
                <w:b w:val="0"/>
                <w:bCs w:val="0"/>
                <w:sz w:val="32"/>
                <w:szCs w:val="40"/>
              </w:rPr>
              <w:t>污染物限量</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24"/>
              </w:rPr>
              <w:t>铅（以pb计）≤</w:t>
            </w:r>
            <w:r>
              <w:rPr>
                <w:rFonts w:hint="eastAsia" w:ascii="仿宋" w:hAnsi="仿宋" w:eastAsia="仿宋" w:cs="仿宋"/>
                <w:b w:val="0"/>
                <w:bCs w:val="0"/>
                <w:sz w:val="32"/>
                <w:szCs w:val="24"/>
                <w:lang w:val="en-US" w:eastAsia="zh-CN"/>
              </w:rPr>
              <w:t>0.16</w:t>
            </w:r>
            <w:r>
              <w:rPr>
                <w:rFonts w:hint="eastAsia" w:ascii="仿宋" w:hAnsi="仿宋" w:eastAsia="仿宋" w:cs="仿宋"/>
                <w:b w:val="0"/>
                <w:bCs w:val="0"/>
                <w:sz w:val="32"/>
                <w:szCs w:val="24"/>
              </w:rPr>
              <w:t xml:space="preserve"> mg/kg</w:t>
            </w:r>
          </w:p>
        </w:tc>
        <w:tc>
          <w:tcPr>
            <w:tcW w:w="1849" w:type="dxa"/>
            <w:vAlign w:val="center"/>
          </w:tcPr>
          <w:p>
            <w:pPr>
              <w:jc w:val="center"/>
              <w:rPr>
                <w:rFonts w:hint="eastAsia" w:ascii="仿宋_GB2312" w:eastAsia="仿宋_GB2312"/>
                <w:sz w:val="32"/>
                <w:lang w:eastAsia="zh-CN"/>
              </w:rPr>
            </w:pPr>
            <w:r>
              <w:rPr>
                <w:rFonts w:hint="eastAsia" w:ascii="仿宋_GB2312" w:eastAsia="仿宋_GB2312"/>
                <w:sz w:val="32"/>
                <w:lang w:eastAsia="zh-CN"/>
              </w:rPr>
              <w:t>写明指标名称及数值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3200" w:type="dxa"/>
            <w:vAlign w:val="center"/>
          </w:tcPr>
          <w:p>
            <w:pPr>
              <w:rPr>
                <w:rFonts w:ascii="仿宋_GB2312" w:eastAsia="仿宋_GB2312"/>
                <w:sz w:val="32"/>
              </w:rPr>
            </w:pPr>
            <w:r>
              <w:rPr>
                <w:rFonts w:hint="eastAsia" w:ascii="仿宋_GB2312" w:eastAsia="仿宋_GB2312"/>
                <w:sz w:val="32"/>
                <w:lang w:eastAsia="zh-CN"/>
              </w:rPr>
              <w:t>相应</w:t>
            </w:r>
            <w:r>
              <w:rPr>
                <w:rFonts w:hint="eastAsia" w:ascii="仿宋_GB2312" w:eastAsia="仿宋_GB2312"/>
                <w:sz w:val="32"/>
              </w:rPr>
              <w:t>的食品安全国家标准或内蒙古自治区食品安全地方标准的食品安全指标</w:t>
            </w:r>
            <w:r>
              <w:rPr>
                <w:rFonts w:ascii="仿宋_GB2312" w:eastAsia="仿宋_GB2312"/>
                <w:sz w:val="32"/>
              </w:rPr>
              <w:t>*</w:t>
            </w:r>
          </w:p>
        </w:tc>
        <w:tc>
          <w:tcPr>
            <w:tcW w:w="4727" w:type="dxa"/>
          </w:tcPr>
          <w:p>
            <w:pPr>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rPr>
                <w:rFonts w:ascii="仿宋_GB2312" w:eastAsia="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食品安全国家标准</w:t>
            </w:r>
            <w:r>
              <w:rPr>
                <w:rFonts w:hint="eastAsia" w:ascii="仿宋_GB2312" w:hAnsi="仿宋_GB2312" w:eastAsia="仿宋_GB2312" w:cs="仿宋_GB2312"/>
                <w:sz w:val="32"/>
                <w:lang w:val="en-US" w:eastAsia="zh-CN"/>
              </w:rPr>
              <w:t xml:space="preserve"> 食品中污染物限量</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GB 2762</w:t>
            </w:r>
          </w:p>
        </w:tc>
        <w:tc>
          <w:tcPr>
            <w:tcW w:w="1849" w:type="dxa"/>
            <w:vAlign w:val="center"/>
          </w:tcPr>
          <w:p>
            <w:pPr>
              <w:jc w:val="center"/>
              <w:rPr>
                <w:rFonts w:ascii="仿宋_GB2312" w:eastAsia="仿宋_GB2312"/>
                <w:sz w:val="32"/>
              </w:rPr>
            </w:pPr>
            <w:r>
              <w:rPr>
                <w:rFonts w:hint="eastAsia" w:ascii="仿宋_GB2312" w:hAnsi="宋体" w:eastAsia="仿宋_GB2312" w:cs="宋体"/>
                <w:kern w:val="0"/>
                <w:sz w:val="28"/>
                <w:szCs w:val="28"/>
              </w:rPr>
              <w:t>要写明依据的食品安全标准名称、编号，以及指标名称、数值。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3200" w:type="dxa"/>
            <w:vAlign w:val="center"/>
          </w:tcPr>
          <w:p>
            <w:pPr>
              <w:jc w:val="center"/>
              <w:rPr>
                <w:rFonts w:hint="eastAsia" w:ascii="仿宋_GB2312" w:eastAsia="仿宋_GB2312"/>
                <w:sz w:val="32"/>
                <w:lang w:eastAsia="zh-CN"/>
              </w:rPr>
            </w:pPr>
            <w:r>
              <w:rPr>
                <w:rFonts w:hint="eastAsia" w:ascii="仿宋_GB2312" w:eastAsia="仿宋_GB2312"/>
                <w:sz w:val="32"/>
                <w:lang w:eastAsia="zh-CN"/>
              </w:rPr>
              <w:t>公示期间反馈的意见及采纳情况</w:t>
            </w:r>
          </w:p>
        </w:tc>
        <w:tc>
          <w:tcPr>
            <w:tcW w:w="4727" w:type="dxa"/>
          </w:tcPr>
          <w:p>
            <w:pPr>
              <w:rPr>
                <w:rFonts w:hint="eastAsia" w:ascii="仿宋_GB2312" w:eastAsia="仿宋_GB2312"/>
                <w:sz w:val="32"/>
                <w:lang w:eastAsia="zh-CN"/>
              </w:rPr>
            </w:pPr>
          </w:p>
          <w:p>
            <w:pPr>
              <w:rPr>
                <w:rFonts w:hint="eastAsia" w:ascii="仿宋_GB2312" w:eastAsia="仿宋_GB2312"/>
                <w:sz w:val="32"/>
                <w:lang w:eastAsia="zh-CN"/>
              </w:rPr>
            </w:pPr>
          </w:p>
          <w:p>
            <w:pPr>
              <w:rPr>
                <w:rFonts w:hint="eastAsia" w:ascii="仿宋_GB2312" w:eastAsia="仿宋_GB2312"/>
                <w:sz w:val="32"/>
                <w:lang w:eastAsia="zh-CN"/>
              </w:rPr>
            </w:pPr>
          </w:p>
          <w:p>
            <w:pPr>
              <w:jc w:val="center"/>
              <w:rPr>
                <w:rFonts w:hint="eastAsia" w:ascii="仿宋_GB2312" w:eastAsia="仿宋_GB2312"/>
                <w:sz w:val="32"/>
                <w:lang w:eastAsia="zh-CN"/>
              </w:rPr>
            </w:pPr>
            <w:r>
              <w:rPr>
                <w:rFonts w:hint="eastAsia" w:ascii="仿宋_GB2312" w:eastAsia="仿宋_GB2312"/>
                <w:sz w:val="32"/>
                <w:lang w:eastAsia="zh-CN"/>
              </w:rPr>
              <w:t>无</w:t>
            </w:r>
          </w:p>
        </w:tc>
        <w:tc>
          <w:tcPr>
            <w:tcW w:w="1849" w:type="dxa"/>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如有写明意见及修改情况或未采纳理由，如无意见反馈填无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3200" w:type="dxa"/>
            <w:vAlign w:val="center"/>
          </w:tcPr>
          <w:p>
            <w:pPr>
              <w:jc w:val="center"/>
              <w:rPr>
                <w:rFonts w:ascii="仿宋_GB2312" w:eastAsia="仿宋_GB2312"/>
                <w:sz w:val="32"/>
              </w:rPr>
            </w:pPr>
            <w:r>
              <w:rPr>
                <w:rFonts w:hint="eastAsia" w:ascii="仿宋_GB2312" w:eastAsia="仿宋_GB2312"/>
                <w:sz w:val="32"/>
              </w:rPr>
              <w:t>其他食品安</w:t>
            </w:r>
          </w:p>
          <w:p>
            <w:pPr>
              <w:jc w:val="center"/>
              <w:rPr>
                <w:rFonts w:ascii="仿宋_GB2312" w:eastAsia="仿宋_GB2312"/>
                <w:sz w:val="32"/>
              </w:rPr>
            </w:pPr>
            <w:r>
              <w:rPr>
                <w:rFonts w:hint="eastAsia" w:ascii="仿宋_GB2312" w:eastAsia="仿宋_GB2312"/>
                <w:sz w:val="32"/>
              </w:rPr>
              <w:t>全相关内容</w:t>
            </w:r>
          </w:p>
        </w:tc>
        <w:tc>
          <w:tcPr>
            <w:tcW w:w="4727" w:type="dxa"/>
            <w:vAlign w:val="center"/>
          </w:tcPr>
          <w:p>
            <w:pPr>
              <w:rPr>
                <w:rFonts w:ascii="仿宋_GB2312" w:eastAsia="仿宋_GB2312"/>
                <w:sz w:val="32"/>
              </w:rPr>
            </w:pPr>
            <w:r>
              <w:rPr>
                <w:rFonts w:hint="eastAsia" w:ascii="仿宋_GB2312" w:eastAsia="仿宋_GB2312"/>
                <w:sz w:val="32"/>
              </w:rPr>
              <w:t>符合相应的食品安全国家标准或内蒙古自治区食品安全地方标准</w:t>
            </w:r>
          </w:p>
        </w:tc>
        <w:tc>
          <w:tcPr>
            <w:tcW w:w="1849" w:type="dxa"/>
          </w:tcPr>
          <w:p>
            <w:pPr>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3200" w:type="dxa"/>
            <w:vAlign w:val="center"/>
          </w:tcPr>
          <w:p>
            <w:pPr>
              <w:jc w:val="center"/>
              <w:rPr>
                <w:rFonts w:hint="eastAsia" w:ascii="仿宋_GB2312" w:eastAsia="仿宋_GB2312"/>
                <w:sz w:val="32"/>
                <w:lang w:eastAsia="zh-CN"/>
              </w:rPr>
            </w:pPr>
            <w:r>
              <w:rPr>
                <w:rFonts w:hint="eastAsia" w:ascii="仿宋_GB2312" w:eastAsia="仿宋_GB2312"/>
                <w:sz w:val="32"/>
                <w:lang w:eastAsia="zh-CN"/>
              </w:rPr>
              <w:t>说明</w:t>
            </w:r>
          </w:p>
        </w:tc>
        <w:tc>
          <w:tcPr>
            <w:tcW w:w="6576" w:type="dxa"/>
            <w:gridSpan w:val="2"/>
            <w:vAlign w:val="center"/>
          </w:tcPr>
          <w:p>
            <w:pPr>
              <w:jc w:val="both"/>
              <w:rPr>
                <w:rFonts w:ascii="仿宋_GB2312" w:eastAsia="仿宋_GB2312"/>
                <w:sz w:val="32"/>
              </w:rPr>
            </w:pPr>
            <w:r>
              <w:rPr>
                <w:rFonts w:hint="eastAsia" w:ascii="仿宋_GB2312" w:hAnsi="宋体" w:eastAsia="仿宋_GB2312" w:cs="宋体"/>
                <w:kern w:val="0"/>
                <w:sz w:val="28"/>
                <w:szCs w:val="28"/>
              </w:rPr>
              <w:t>备案的企业</w:t>
            </w:r>
            <w:r>
              <w:rPr>
                <w:rFonts w:ascii="仿宋_GB2312" w:hAnsi="宋体" w:eastAsia="仿宋_GB2312" w:cs="宋体"/>
                <w:kern w:val="0"/>
                <w:sz w:val="28"/>
                <w:szCs w:val="28"/>
              </w:rPr>
              <w:t>标准</w:t>
            </w:r>
            <w:r>
              <w:rPr>
                <w:rFonts w:hint="eastAsia" w:ascii="仿宋_GB2312" w:hAnsi="宋体" w:eastAsia="仿宋_GB2312" w:cs="宋体"/>
                <w:kern w:val="0"/>
                <w:sz w:val="28"/>
                <w:szCs w:val="28"/>
              </w:rPr>
              <w:t>食品安全相关内容与食品安全国家标准或内蒙古自治区食品安全地方标准冲突的，该备案自动作废。企业更新标准备案后，原备案自行废止。</w:t>
            </w:r>
          </w:p>
        </w:tc>
      </w:tr>
    </w:tbl>
    <w:p>
      <w:pPr>
        <w:widowControl/>
        <w:tabs>
          <w:tab w:val="left" w:pos="0"/>
        </w:tabs>
        <w:snapToGrid w:val="0"/>
        <w:ind w:left="15" w:leftChars="7" w:firstLine="201" w:firstLineChars="72"/>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1.表填写内容需准确真实不得空项；</w:t>
      </w:r>
    </w:p>
    <w:p>
      <w:pPr>
        <w:widowControl/>
        <w:tabs>
          <w:tab w:val="left" w:pos="0"/>
        </w:tabs>
        <w:snapToGrid w:val="0"/>
        <w:ind w:left="15" w:leftChars="7" w:firstLine="201" w:firstLineChars="72"/>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此表</w:t>
      </w:r>
      <w:r>
        <w:rPr>
          <w:rFonts w:hint="eastAsia" w:ascii="仿宋_GB2312" w:hAnsi="宋体" w:eastAsia="仿宋_GB2312" w:cs="宋体"/>
          <w:kern w:val="0"/>
          <w:sz w:val="28"/>
          <w:szCs w:val="28"/>
          <w:lang w:eastAsia="zh-CN"/>
        </w:rPr>
        <w:t>需企业负责人签字或签章，并加盖企业公章</w:t>
      </w:r>
      <w:r>
        <w:rPr>
          <w:rFonts w:hint="eastAsia" w:ascii="仿宋_GB2312" w:hAnsi="宋体" w:eastAsia="仿宋_GB2312" w:cs="宋体"/>
          <w:kern w:val="0"/>
          <w:sz w:val="28"/>
          <w:szCs w:val="28"/>
        </w:rPr>
        <w:t>。</w:t>
      </w:r>
    </w:p>
    <w:p>
      <w:pPr>
        <w:widowControl/>
        <w:tabs>
          <w:tab w:val="left" w:pos="0"/>
        </w:tabs>
        <w:snapToGrid w:val="0"/>
        <w:ind w:firstLine="280" w:firstLineChars="100"/>
        <w:rPr>
          <w:rFonts w:ascii="仿宋_GB2312" w:hAnsi="宋体" w:eastAsia="仿宋_GB2312" w:cs="宋体"/>
          <w:kern w:val="0"/>
          <w:sz w:val="28"/>
          <w:szCs w:val="28"/>
        </w:rPr>
      </w:pPr>
    </w:p>
    <w:p>
      <w:pPr>
        <w:widowControl/>
        <w:tabs>
          <w:tab w:val="left" w:pos="0"/>
        </w:tabs>
        <w:snapToGrid w:val="0"/>
        <w:ind w:firstLine="280" w:firstLineChars="100"/>
        <w:rPr>
          <w:rFonts w:hint="eastAsia" w:ascii="仿宋_GB2312" w:hAnsi="宋体" w:eastAsia="仿宋_GB2312" w:cs="宋体"/>
          <w:kern w:val="0"/>
          <w:sz w:val="28"/>
          <w:szCs w:val="28"/>
        </w:rPr>
      </w:pPr>
    </w:p>
    <w:sectPr>
      <w:headerReference r:id="rId3" w:type="default"/>
      <w:footerReference r:id="rId4" w:type="even"/>
      <w:pgSz w:w="11906" w:h="16838"/>
      <w:pgMar w:top="1304" w:right="1191" w:bottom="1418"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ZDlmZmM0ZjJlYWNhOTk1ZTcwZGQ3Nzg0NjAwZTQifQ=="/>
  </w:docVars>
  <w:rsids>
    <w:rsidRoot w:val="00456524"/>
    <w:rsid w:val="00002144"/>
    <w:rsid w:val="00005E2D"/>
    <w:rsid w:val="00056B37"/>
    <w:rsid w:val="000939E0"/>
    <w:rsid w:val="000A591D"/>
    <w:rsid w:val="001004DD"/>
    <w:rsid w:val="00137A10"/>
    <w:rsid w:val="00155487"/>
    <w:rsid w:val="00156815"/>
    <w:rsid w:val="00161037"/>
    <w:rsid w:val="00190CCE"/>
    <w:rsid w:val="001A2AAA"/>
    <w:rsid w:val="001B01F3"/>
    <w:rsid w:val="00222BEA"/>
    <w:rsid w:val="00296C4C"/>
    <w:rsid w:val="002D4185"/>
    <w:rsid w:val="00311440"/>
    <w:rsid w:val="003258E7"/>
    <w:rsid w:val="00326167"/>
    <w:rsid w:val="00340258"/>
    <w:rsid w:val="00350B52"/>
    <w:rsid w:val="00353CAD"/>
    <w:rsid w:val="00362312"/>
    <w:rsid w:val="00375455"/>
    <w:rsid w:val="003B2F14"/>
    <w:rsid w:val="003D66B7"/>
    <w:rsid w:val="003E0134"/>
    <w:rsid w:val="00401EB7"/>
    <w:rsid w:val="00412660"/>
    <w:rsid w:val="004241F5"/>
    <w:rsid w:val="00444A19"/>
    <w:rsid w:val="00452750"/>
    <w:rsid w:val="00456524"/>
    <w:rsid w:val="00494F7F"/>
    <w:rsid w:val="00556877"/>
    <w:rsid w:val="0059299E"/>
    <w:rsid w:val="0059599F"/>
    <w:rsid w:val="005A351D"/>
    <w:rsid w:val="00631FE4"/>
    <w:rsid w:val="00686D5A"/>
    <w:rsid w:val="006C1348"/>
    <w:rsid w:val="006E1642"/>
    <w:rsid w:val="006E31EB"/>
    <w:rsid w:val="006E33A7"/>
    <w:rsid w:val="006F2416"/>
    <w:rsid w:val="007139FC"/>
    <w:rsid w:val="00724B02"/>
    <w:rsid w:val="007929D4"/>
    <w:rsid w:val="007A158C"/>
    <w:rsid w:val="007A7693"/>
    <w:rsid w:val="007D333E"/>
    <w:rsid w:val="007F0273"/>
    <w:rsid w:val="00814E4C"/>
    <w:rsid w:val="00817C77"/>
    <w:rsid w:val="008217CC"/>
    <w:rsid w:val="00850BD0"/>
    <w:rsid w:val="00871121"/>
    <w:rsid w:val="008B4F81"/>
    <w:rsid w:val="00927914"/>
    <w:rsid w:val="00986330"/>
    <w:rsid w:val="009931E9"/>
    <w:rsid w:val="009A3501"/>
    <w:rsid w:val="009B6E1E"/>
    <w:rsid w:val="009C67C9"/>
    <w:rsid w:val="009D5F52"/>
    <w:rsid w:val="009E5627"/>
    <w:rsid w:val="00A111D4"/>
    <w:rsid w:val="00A5573B"/>
    <w:rsid w:val="00A71FCD"/>
    <w:rsid w:val="00AD574C"/>
    <w:rsid w:val="00AD57C0"/>
    <w:rsid w:val="00B5768C"/>
    <w:rsid w:val="00BE447B"/>
    <w:rsid w:val="00BF067C"/>
    <w:rsid w:val="00C24704"/>
    <w:rsid w:val="00C71AE0"/>
    <w:rsid w:val="00C85677"/>
    <w:rsid w:val="00C93C11"/>
    <w:rsid w:val="00CB54A0"/>
    <w:rsid w:val="00CB7C9A"/>
    <w:rsid w:val="00CB7D93"/>
    <w:rsid w:val="00CC0873"/>
    <w:rsid w:val="00CF570C"/>
    <w:rsid w:val="00D42038"/>
    <w:rsid w:val="00D80A6F"/>
    <w:rsid w:val="00DB6940"/>
    <w:rsid w:val="00DC1FA6"/>
    <w:rsid w:val="00DC3E1E"/>
    <w:rsid w:val="00E01DC7"/>
    <w:rsid w:val="00E124BE"/>
    <w:rsid w:val="00E84181"/>
    <w:rsid w:val="00EC58F0"/>
    <w:rsid w:val="00ED3CD3"/>
    <w:rsid w:val="00EF4968"/>
    <w:rsid w:val="00F0702A"/>
    <w:rsid w:val="00F158D9"/>
    <w:rsid w:val="00F42F59"/>
    <w:rsid w:val="00F91E9C"/>
    <w:rsid w:val="00FD6A64"/>
    <w:rsid w:val="089C228F"/>
    <w:rsid w:val="1BFF30D0"/>
    <w:rsid w:val="1FB8E729"/>
    <w:rsid w:val="2DF71A76"/>
    <w:rsid w:val="46B8F1A7"/>
    <w:rsid w:val="4F0A0925"/>
    <w:rsid w:val="4F113AF2"/>
    <w:rsid w:val="4F4A6F0B"/>
    <w:rsid w:val="5F3E2754"/>
    <w:rsid w:val="5F9BF31E"/>
    <w:rsid w:val="5FE92141"/>
    <w:rsid w:val="64BFAAEF"/>
    <w:rsid w:val="69E47289"/>
    <w:rsid w:val="733D1621"/>
    <w:rsid w:val="757B0CF4"/>
    <w:rsid w:val="76B63F2A"/>
    <w:rsid w:val="77FF1DFE"/>
    <w:rsid w:val="77FFBA4D"/>
    <w:rsid w:val="7ABB52A6"/>
    <w:rsid w:val="7D5F6C8C"/>
    <w:rsid w:val="7DBFE209"/>
    <w:rsid w:val="7E5F7248"/>
    <w:rsid w:val="7E832B62"/>
    <w:rsid w:val="7F79BC38"/>
    <w:rsid w:val="7F7F4AB7"/>
    <w:rsid w:val="7FFF9DFE"/>
    <w:rsid w:val="7FFFBEDB"/>
    <w:rsid w:val="96E32745"/>
    <w:rsid w:val="97AF8647"/>
    <w:rsid w:val="A9967AE7"/>
    <w:rsid w:val="AB7FE5DD"/>
    <w:rsid w:val="BDF74034"/>
    <w:rsid w:val="CCBDD01C"/>
    <w:rsid w:val="D9DE80A6"/>
    <w:rsid w:val="DF7ABA4F"/>
    <w:rsid w:val="EA9B0E5E"/>
    <w:rsid w:val="EAFF1268"/>
    <w:rsid w:val="EEFCB6C3"/>
    <w:rsid w:val="F5DFBE85"/>
    <w:rsid w:val="FAFE0AF9"/>
    <w:rsid w:val="FAFFD702"/>
    <w:rsid w:val="FBF413CB"/>
    <w:rsid w:val="FEFB0A73"/>
    <w:rsid w:val="FF7F38D3"/>
    <w:rsid w:val="FFF806BC"/>
    <w:rsid w:val="FFFFF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customStyle="1" w:styleId="8">
    <w:name w:val="页眉 Char"/>
    <w:basedOn w:val="6"/>
    <w:link w:val="3"/>
    <w:autoRedefine/>
    <w:qFormat/>
    <w:uiPriority w:val="0"/>
    <w:rPr>
      <w:rFonts w:ascii="Times New Roman" w:hAnsi="Times New Roman" w:eastAsia="宋体" w:cs="Times New Roman"/>
      <w:sz w:val="18"/>
      <w:szCs w:val="18"/>
    </w:rPr>
  </w:style>
  <w:style w:type="character" w:customStyle="1" w:styleId="9">
    <w:name w:val="页脚 Char"/>
    <w:basedOn w:val="6"/>
    <w:link w:val="2"/>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Words>
  <Characters>699</Characters>
  <Lines>5</Lines>
  <Paragraphs>1</Paragraphs>
  <TotalTime>8</TotalTime>
  <ScaleCrop>false</ScaleCrop>
  <LinksUpToDate>false</LinksUpToDate>
  <CharactersWithSpaces>820</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2020-11-12T12:54:00Z</dcterms:created>
  <dc:creator>程亮</dc:creator>
  <cp:lastModifiedBy>Administrator</cp:lastModifiedBy>
  <cp:lastPrinted>2018-12-29T14:55:00Z</cp:lastPrinted>
  <dcterms:modified xsi:type="dcterms:W3CDTF">2024-04-18T02:21:53Z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F79399EB6D9942A887D800838100D199_12</vt:lpwstr>
  </property>
</Properties>
</file>