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_GB2312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线上面试考生须知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鄂尔多斯市卫生健康委员会所属公立医院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2022年度引进高层次人才公告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》的有关要求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此次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高层次人才引进面试工作将以“线上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”形式进行。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为营造良好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环境，确保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试顺利进行，请考生仔细阅读以下说明：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一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本次面试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采用“腾讯会议”平台。考生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提前下载、安装、注册，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试前考生须提前学习、熟悉操作流程，并按照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我院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规定的时间配合完成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线上面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试系统的模拟测试，确保满足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highlight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highlight w:val="none"/>
          <w:shd w:val="clear" w:fill="FFFFFF"/>
        </w:rPr>
        <w:t>“腾讯会议”：请考生在主机位、辅机位设备上均安装好相应的软件并分别注册两个用户名，分别命名为：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highlight w:val="none"/>
          <w:shd w:val="clear" w:fill="FFFFFF"/>
          <w:lang w:eastAsia="zh-CN"/>
        </w:rPr>
        <w:t>面试序号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highlight w:val="none"/>
          <w:shd w:val="clear" w:fill="FFFFFF"/>
        </w:rPr>
        <w:t>+主机位、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highlight w:val="none"/>
          <w:shd w:val="clear" w:fill="FFFFFF"/>
          <w:lang w:eastAsia="zh-CN"/>
        </w:rPr>
        <w:t>面试序号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highlight w:val="none"/>
          <w:shd w:val="clear" w:fill="FFFFFF"/>
        </w:rPr>
        <w:t>+辅机位。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二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面试考生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端需要的设备及要求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将采取双机位面试，请考生提前准备好远程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试所需的硬件设备：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用于面试设备（主机位）：1部智能手机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或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1台具备网络远程视频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功能的笔记本电脑或台式机电脑（须带有摄像头）、麦克风。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用于监控面试环境的设备（辅机位）：1部智能手机或笔记本电脑或台式机（须带有摄像头）；提前准备好拍摄位置及支架等。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前按要求安装调试好设备。考生端两台设备开启摄像头，“主机位”从考生正前方采集考生本人音视频信息，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全程开启，摄像头取景范围不能过小，考生头肩部以上正面面容及双手须全程在视频录像范围内。“辅机位”要能够采集考生所处环境的整体情况，位于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场所远端，与考生后背成45°角，能够清楚地拍摄到考生本人和电脑屏幕，要保证考生考试屏幕能清晰地被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试专家组看到，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全程开启。具体效果见附图：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033135" cy="4363085"/>
            <wp:effectExtent l="0" t="0" r="5715" b="184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436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考生应按要求提前备考，保障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试期间设备电量和内存空间充足，连接优质网络，尽量使用有线网络连接和4G、5G连接应急准备，确保设备功能满足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要求。考生可根据个人情况适当准备备用设备。考生使用电脑或手机进行视频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试的过程中，视频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试系统要始终全屏显示。考生设备不允许再运行其他网页或软件，须彻底关闭各种可能中断或影响考试的应用程序，特别是微信、QQ等易弹出窗口的软件，确保设备处于免打扰状态，保证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试过程不受其他因素干扰或打断。因其他应用程序或软件造成视频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试中断的，后果由考生本人承担。出现网络中断等突发事件时，请考生不要慌张，要确保报考时所填报手机号码能够正常接听电话。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b/>
          <w:bCs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三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面试全程不得透露姓名，面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试过程中，考生须保证独处且所在空间安静，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试房间其他电子设备必须关闭，不允许出现可能干扰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试进行的其他声音。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试时环境亮度合适，光线不能过暗，不要逆光。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试过程中，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试房间内除考生本人外不能有其他任何人员，考生不得以任何方式查阅资料，不得接受他人或机构以任何方式的助考。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试期间的视频背景必须为真实环境，不允许使用虚拟背景或者更换视频背景。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2.考生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试时须保证视频中本人图像清晰，不能修饰仪容，不得佩戴墨镜、帽子、头饰、口罩等，头发不得遮挡面部、耳部。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试全程考生应保持注视摄像头，视线不得离开，不能以任何方式变声、改变人像。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此次面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试采取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同专业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考生顺序随机抽取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考生应按单位规定的时间提前做好抽签准备。逾期不到的，视为弃考。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.考生应当自觉服从工作人员管理，严格遵从工作人员关于候考室、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进场、离场、打开视频等指令，不得以任何理由妨碍考试工作人员履行职责，不得扰乱网络远程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试考场及其他相关网络远程场所的秩序。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.全程禁止录音、录像或截屏，禁止发布、传播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试相关内容。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.凡弄虚作假、违反考试相关规定和纪律行为的考生，我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  <w:lang w:eastAsia="zh-CN"/>
        </w:rPr>
        <w:t>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fill="FFFFFF"/>
        </w:rPr>
        <w:t>将取消其录取资格，并按照有关规定严肃处理。对违规违纪者，还将追究相关责任。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M2ZkYmQ5MzFmYTBiZWM1ZmI3NTg0MDM1ODJiMzAifQ=="/>
  </w:docVars>
  <w:rsids>
    <w:rsidRoot w:val="0B7B17CD"/>
    <w:rsid w:val="020F216C"/>
    <w:rsid w:val="087806FC"/>
    <w:rsid w:val="0B7B17CD"/>
    <w:rsid w:val="0DE9129E"/>
    <w:rsid w:val="13D143E6"/>
    <w:rsid w:val="13E20EAF"/>
    <w:rsid w:val="1D1F356D"/>
    <w:rsid w:val="200A44E7"/>
    <w:rsid w:val="213B6212"/>
    <w:rsid w:val="2B395CAA"/>
    <w:rsid w:val="2F82020C"/>
    <w:rsid w:val="30760C45"/>
    <w:rsid w:val="378F6AE3"/>
    <w:rsid w:val="3BF14072"/>
    <w:rsid w:val="5B290E85"/>
    <w:rsid w:val="759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1408</Words>
  <Characters>1421</Characters>
  <Lines>0</Lines>
  <Paragraphs>0</Paragraphs>
  <TotalTime>12</TotalTime>
  <ScaleCrop>false</ScaleCrop>
  <LinksUpToDate>false</LinksUpToDate>
  <CharactersWithSpaces>1421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2022-11-21T08:39:00Z</dcterms:created>
  <dc:creator>Administrator</dc:creator>
  <cp:lastModifiedBy>念安</cp:lastModifiedBy>
  <dcterms:modified xsi:type="dcterms:W3CDTF">2022-12-02T08:31:29Z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8D4A5725415E456F827AAC4C7A1B3180</vt:lpwstr>
  </property>
</Properties>
</file>